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AE" w:rsidRDefault="00C515AE" w:rsidP="00C515AE">
      <w:pPr>
        <w:shd w:val="clear" w:color="auto" w:fill="FFFFFF"/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 8 HW Day 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8-17, 18, 20, 21</w:t>
      </w:r>
    </w:p>
    <w:p w:rsidR="00C515AE" w:rsidRPr="00C515AE" w:rsidRDefault="00C515AE" w:rsidP="00C515AE">
      <w:pPr>
        <w:shd w:val="clear" w:color="auto" w:fill="FFFFFF"/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Convex and Non-Convex Polygons</w:t>
      </w:r>
    </w:p>
    <w:p w:rsidR="00C515AE" w:rsidRPr="00C515AE" w:rsidRDefault="00C515AE" w:rsidP="00C515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5AE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C515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polygon</w:t>
      </w:r>
      <w:r w:rsidRPr="00C515AE">
        <w:rPr>
          <w:rFonts w:ascii="Times New Roman" w:eastAsia="Times New Roman" w:hAnsi="Times New Roman" w:cs="Times New Roman"/>
          <w:color w:val="000000"/>
          <w:sz w:val="24"/>
          <w:szCs w:val="24"/>
        </w:rPr>
        <w:t> is defined as a two-dimensional closed figure made up of straight line segments connected end-to-end. These segments may not cross (intersect) at any other points.</w:t>
      </w:r>
      <w:r w:rsidRPr="00C515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1162050"/>
            <wp:effectExtent l="19050" t="0" r="9525" b="0"/>
            <wp:wrapSquare wrapText="bothSides"/>
            <wp:docPr id="3" name="Picture 2" descr="http://textbooks.cpm.org/images/gc/chap08/CPM_Geometry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8/CPM_Geometry_1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AE" w:rsidRPr="00C515AE" w:rsidRDefault="00C515AE" w:rsidP="00C515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5AE">
        <w:rPr>
          <w:rFonts w:ascii="Times New Roman" w:eastAsia="Times New Roman" w:hAnsi="Times New Roman" w:cs="Times New Roman"/>
          <w:color w:val="000000"/>
          <w:sz w:val="24"/>
          <w:szCs w:val="24"/>
        </w:rPr>
        <w:t>A polygon is referred to as a </w:t>
      </w:r>
      <w:r w:rsidRPr="00C51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 polygon</w:t>
      </w:r>
      <w:r w:rsidRPr="00C515AE">
        <w:rPr>
          <w:rFonts w:ascii="Times New Roman" w:eastAsia="Times New Roman" w:hAnsi="Times New Roman" w:cs="Times New Roman"/>
          <w:color w:val="000000"/>
          <w:sz w:val="24"/>
          <w:szCs w:val="24"/>
        </w:rPr>
        <w:t> if it is equilateral (all sides have the same length) and equiangular (all interior angles have equal measure). For example, the hexagon shown at right is a regular hexagon because all sides have the same length and each interior angle has the same measure.</w:t>
      </w:r>
    </w:p>
    <w:p w:rsidR="00C515AE" w:rsidRDefault="00C515AE" w:rsidP="00C515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5AE">
        <w:rPr>
          <w:rFonts w:ascii="Times New Roman" w:eastAsia="Times New Roman" w:hAnsi="Times New Roman" w:cs="Times New Roman"/>
          <w:color w:val="000000"/>
          <w:sz w:val="24"/>
          <w:szCs w:val="24"/>
        </w:rPr>
        <w:t>A polygon is called </w:t>
      </w:r>
      <w:r w:rsidRPr="00C51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convex</w:t>
      </w:r>
      <w:r w:rsidRPr="00C515AE">
        <w:rPr>
          <w:rFonts w:ascii="Times New Roman" w:eastAsia="Times New Roman" w:hAnsi="Times New Roman" w:cs="Times New Roman"/>
          <w:color w:val="000000"/>
          <w:sz w:val="24"/>
          <w:szCs w:val="24"/>
        </w:rPr>
        <w:t> if each pair of interior points can be connected by a segment without leaving the interior of the polygon. See the example of convex and non-convex shapes in problem 8-4.</w:t>
      </w:r>
    </w:p>
    <w:p w:rsidR="001D3799" w:rsidRDefault="001D3799" w:rsidP="00C515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5AE" w:rsidRPr="00C515AE" w:rsidRDefault="00C515AE" w:rsidP="00C515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trong"/>
          <w:color w:val="000000"/>
          <w:shd w:val="clear" w:color="auto" w:fill="FFFFFF"/>
        </w:rPr>
        <w:t>8-17.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The exterior angles of a quadrilateral are labeled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a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b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c</w:t>
      </w:r>
      <w:r>
        <w:rPr>
          <w:color w:val="000000"/>
          <w:sz w:val="27"/>
          <w:szCs w:val="27"/>
          <w:shd w:val="clear" w:color="auto" w:fill="FFFFFF"/>
        </w:rPr>
        <w:t>, and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d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in the diagram below. Find the measures of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a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b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c</w:t>
      </w:r>
      <w:r>
        <w:rPr>
          <w:color w:val="000000"/>
          <w:sz w:val="27"/>
          <w:szCs w:val="27"/>
          <w:shd w:val="clear" w:color="auto" w:fill="FFFFFF"/>
        </w:rPr>
        <w:t>, and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d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and then find the sum of the exterior angles.</w:t>
      </w:r>
    </w:p>
    <w:p w:rsidR="00C515AE" w:rsidRDefault="001D3799" w:rsidP="00C515AE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914525" cy="1285875"/>
            <wp:effectExtent l="19050" t="0" r="9525" b="0"/>
            <wp:docPr id="5" name="Picture 5" descr="http://textbooks.cpm.org/images/gc/chap08/CPM_Geometry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8/CPM_Geometry_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BB" w:rsidRDefault="00971ABB" w:rsidP="001D3799">
      <w:pPr>
        <w:shd w:val="clear" w:color="auto" w:fill="FFFFFF"/>
        <w:spacing w:before="240" w:after="0" w:line="240" w:lineRule="auto"/>
        <w:outlineLvl w:val="3"/>
        <w:rPr>
          <w:rStyle w:val="Strong"/>
          <w:color w:val="000000"/>
          <w:shd w:val="clear" w:color="auto" w:fill="FFFFFF"/>
        </w:rPr>
      </w:pPr>
    </w:p>
    <w:p w:rsidR="00971ABB" w:rsidRDefault="00971ABB" w:rsidP="001D3799">
      <w:pPr>
        <w:shd w:val="clear" w:color="auto" w:fill="FFFFFF"/>
        <w:spacing w:before="240" w:after="0" w:line="240" w:lineRule="auto"/>
        <w:outlineLvl w:val="3"/>
        <w:rPr>
          <w:rStyle w:val="Strong"/>
          <w:color w:val="000000"/>
          <w:shd w:val="clear" w:color="auto" w:fill="FFFFFF"/>
        </w:rPr>
      </w:pPr>
    </w:p>
    <w:p w:rsidR="001D3799" w:rsidRPr="00C515AE" w:rsidRDefault="001D3799" w:rsidP="001D3799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Style w:val="Strong"/>
          <w:color w:val="000000"/>
          <w:shd w:val="clear" w:color="auto" w:fill="FFFFFF"/>
        </w:rPr>
        <w:t>8-18.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Find the area and perimeter of the shape below. Show all work.</w:t>
      </w:r>
    </w:p>
    <w:p w:rsidR="00F209F3" w:rsidRDefault="001D3799">
      <w:r>
        <w:rPr>
          <w:noProof/>
        </w:rPr>
        <w:drawing>
          <wp:inline distT="0" distB="0" distL="0" distR="0">
            <wp:extent cx="1666875" cy="1619250"/>
            <wp:effectExtent l="19050" t="0" r="9525" b="0"/>
            <wp:docPr id="8" name="Picture 8" descr="http://textbooks.cpm.org/images/gc/chap08/CPM_Geometry_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gc/chap08/CPM_Geometry_1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8F" w:rsidRDefault="00312DBB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 </w:t>
      </w:r>
    </w:p>
    <w:p w:rsidR="00A3598F" w:rsidRDefault="00A3598F">
      <w:pPr>
        <w:rPr>
          <w:rStyle w:val="apple-converted-space"/>
          <w:color w:val="000000"/>
          <w:shd w:val="clear" w:color="auto" w:fill="FFFFFF"/>
        </w:rPr>
      </w:pPr>
    </w:p>
    <w:p w:rsidR="00971ABB" w:rsidRDefault="00971ABB">
      <w:pPr>
        <w:rPr>
          <w:rStyle w:val="Strong"/>
          <w:color w:val="000000"/>
          <w:shd w:val="clear" w:color="auto" w:fill="FFFFFF"/>
        </w:rPr>
      </w:pPr>
    </w:p>
    <w:p w:rsidR="00312DBB" w:rsidRDefault="00971ABB">
      <w:pPr>
        <w:rPr>
          <w:rStyle w:val="Emphasis"/>
          <w:color w:val="000000"/>
          <w:shd w:val="clear" w:color="auto" w:fill="FFFFFF"/>
        </w:rPr>
      </w:pPr>
      <w:r>
        <w:rPr>
          <w:b/>
          <w:bCs/>
          <w:noProof/>
          <w:color w:val="000000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4333875</wp:posOffset>
            </wp:positionH>
            <wp:positionV relativeFrom="line">
              <wp:posOffset>200025</wp:posOffset>
            </wp:positionV>
            <wp:extent cx="2505075" cy="1485900"/>
            <wp:effectExtent l="19050" t="0" r="9525" b="0"/>
            <wp:wrapSquare wrapText="bothSides"/>
            <wp:docPr id="7" name="Picture 3" descr="http://textbooks.cpm.org/images/gc/chap08/CPM_Geometry_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8/CPM_Geometry_1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98F">
        <w:rPr>
          <w:rStyle w:val="Strong"/>
          <w:color w:val="000000"/>
          <w:shd w:val="clear" w:color="auto" w:fill="FFFFFF"/>
        </w:rPr>
        <w:t>8-20.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color w:val="000000"/>
          <w:sz w:val="27"/>
          <w:szCs w:val="27"/>
          <w:shd w:val="clear" w:color="auto" w:fill="FFFFFF"/>
        </w:rPr>
        <w:t xml:space="preserve">Suzette started to set up a proof to show that </w:t>
      </w:r>
      <w:proofErr w:type="gramStart"/>
      <w:r w:rsidR="00A3598F">
        <w:rPr>
          <w:color w:val="000000"/>
          <w:sz w:val="27"/>
          <w:szCs w:val="27"/>
          <w:shd w:val="clear" w:color="auto" w:fill="FFFFFF"/>
        </w:rPr>
        <w:t>if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End"/>
      <w:r w:rsidR="00A3598F">
        <w:rPr>
          <w:noProof/>
        </w:rPr>
        <w:drawing>
          <wp:inline distT="0" distB="0" distL="0" distR="0">
            <wp:extent cx="638175" cy="200025"/>
            <wp:effectExtent l="19050" t="0" r="9525" b="0"/>
            <wp:docPr id="90" name="Picture 90" descr="http://textbooks.cpm.org/images/gc/chap08/BCp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extbooks.cpm.org/images/gc/chap08/BCpE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98F">
        <w:rPr>
          <w:color w:val="000000"/>
          <w:sz w:val="27"/>
          <w:szCs w:val="27"/>
          <w:shd w:val="clear" w:color="auto" w:fill="FFFFFF"/>
        </w:rPr>
        <w:t>,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noProof/>
        </w:rPr>
        <w:drawing>
          <wp:inline distT="0" distB="0" distL="0" distR="0">
            <wp:extent cx="638175" cy="200025"/>
            <wp:effectExtent l="19050" t="0" r="9525" b="0"/>
            <wp:docPr id="91" name="Picture 91" descr="http://textbooks.cpm.org/images/gc/chap08/ABp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extbooks.cpm.org/images/gc/chap08/ABp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color w:val="000000"/>
          <w:sz w:val="27"/>
          <w:szCs w:val="27"/>
          <w:shd w:val="clear" w:color="auto" w:fill="FFFFFF"/>
        </w:rPr>
        <w:t>and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rStyle w:val="Emphasis"/>
          <w:color w:val="000000"/>
          <w:sz w:val="27"/>
          <w:szCs w:val="27"/>
          <w:shd w:val="clear" w:color="auto" w:fill="FFFFFF"/>
        </w:rPr>
        <w:t>AF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color w:val="000000"/>
          <w:sz w:val="27"/>
          <w:szCs w:val="27"/>
          <w:shd w:val="clear" w:color="auto" w:fill="FFFFFF"/>
        </w:rPr>
        <w:t>=</w:t>
      </w:r>
      <w:r w:rsidR="00A3598F">
        <w:rPr>
          <w:rStyle w:val="Emphasis"/>
          <w:color w:val="000000"/>
          <w:sz w:val="27"/>
          <w:szCs w:val="27"/>
          <w:shd w:val="clear" w:color="auto" w:fill="FFFFFF"/>
        </w:rPr>
        <w:t>DC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color w:val="000000"/>
          <w:sz w:val="27"/>
          <w:szCs w:val="27"/>
          <w:shd w:val="clear" w:color="auto" w:fill="FFFFFF"/>
        </w:rPr>
        <w:t>, then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noProof/>
        </w:rPr>
        <w:drawing>
          <wp:inline distT="0" distB="0" distL="0" distR="0">
            <wp:extent cx="638175" cy="200025"/>
            <wp:effectExtent l="19050" t="0" r="9525" b="0"/>
            <wp:docPr id="92" name="Picture 92" descr="http://textbooks.cpm.org/images/gc/chap08/BCc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extbooks.cpm.org/images/gc/chap08/BCcE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98F">
        <w:rPr>
          <w:color w:val="000000"/>
          <w:sz w:val="27"/>
          <w:szCs w:val="27"/>
          <w:shd w:val="clear" w:color="auto" w:fill="FFFFFF"/>
        </w:rPr>
        <w:t>.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rStyle w:val="Strong"/>
          <w:color w:val="000000"/>
          <w:shd w:val="clear" w:color="auto" w:fill="FFFFFF"/>
        </w:rPr>
        <w:t>Examine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color w:val="000000"/>
          <w:sz w:val="27"/>
          <w:szCs w:val="27"/>
          <w:shd w:val="clear" w:color="auto" w:fill="FFFFFF"/>
        </w:rPr>
        <w:t xml:space="preserve">her work below. Then complete her missing </w:t>
      </w:r>
      <w:r w:rsidR="00A3598F">
        <w:br/>
      </w:r>
      <w:r w:rsidR="00A3598F">
        <w:rPr>
          <w:color w:val="000000"/>
          <w:sz w:val="27"/>
          <w:szCs w:val="27"/>
          <w:shd w:val="clear" w:color="auto" w:fill="FFFFFF"/>
        </w:rPr>
        <w:t xml:space="preserve"> statements and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3598F">
        <w:rPr>
          <w:rStyle w:val="Strong"/>
          <w:color w:val="000000"/>
          <w:shd w:val="clear" w:color="auto" w:fill="FFFFFF"/>
        </w:rPr>
        <w:t>reasons</w:t>
      </w:r>
      <w:r w:rsidR="00A3598F">
        <w:rPr>
          <w:color w:val="000000"/>
          <w:sz w:val="27"/>
          <w:szCs w:val="27"/>
          <w:shd w:val="clear" w:color="auto" w:fill="FFFFFF"/>
        </w:rPr>
        <w:t>.</w:t>
      </w:r>
      <w:r w:rsidR="00A359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 w:rsidR="00A3598F">
        <w:fldChar w:fldCharType="begin"/>
      </w:r>
      <w:r w:rsidR="00A3598F">
        <w:instrText xml:space="preserve"> HYPERLINK "http://www.cpm.org/students/homework/GC_Problems/GC_Ch8_Answers/GC8.1.2/GC_8_20.html" \o "Java Required" </w:instrText>
      </w:r>
      <w:r w:rsidR="00A3598F">
        <w:fldChar w:fldCharType="separate"/>
      </w:r>
      <w:r w:rsidR="00A3598F">
        <w:rPr>
          <w:rStyle w:val="Hyperlink"/>
          <w:color w:val="539081"/>
          <w:sz w:val="27"/>
          <w:szCs w:val="27"/>
          <w:shd w:val="clear" w:color="auto" w:fill="FFFFFF"/>
        </w:rPr>
        <w:t>Hints</w:t>
      </w:r>
      <w:r w:rsidR="00A3598F">
        <w:fldChar w:fldCharType="end"/>
      </w:r>
      <w:r w:rsidR="00A3598F"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⇔</w:t>
      </w:r>
      <w:hyperlink r:id="rId12" w:tooltip="Mobile Devices" w:history="1">
        <w:r w:rsidR="00A3598F">
          <w:rPr>
            <w:rStyle w:val="Hyperlink"/>
            <w:color w:val="539081"/>
            <w:sz w:val="27"/>
            <w:szCs w:val="27"/>
            <w:shd w:val="clear" w:color="auto" w:fill="FFFFFF"/>
          </w:rPr>
          <w:t>Help</w:t>
        </w:r>
        <w:proofErr w:type="spellEnd"/>
      </w:hyperlink>
    </w:p>
    <w:tbl>
      <w:tblPr>
        <w:tblStyle w:val="TableGrid"/>
        <w:tblpPr w:leftFromText="180" w:rightFromText="180" w:vertAnchor="page" w:horzAnchor="margin" w:tblpY="3361"/>
        <w:tblW w:w="0" w:type="auto"/>
        <w:tblLook w:val="04A0"/>
      </w:tblPr>
      <w:tblGrid>
        <w:gridCol w:w="3708"/>
        <w:gridCol w:w="3870"/>
      </w:tblGrid>
      <w:tr w:rsidR="00971ABB" w:rsidTr="00971ABB">
        <w:tc>
          <w:tcPr>
            <w:tcW w:w="3708" w:type="dxa"/>
          </w:tcPr>
          <w:p w:rsidR="00971ABB" w:rsidRPr="00312DBB" w:rsidRDefault="00971ABB" w:rsidP="00971ABB">
            <w:pPr>
              <w:tabs>
                <w:tab w:val="left" w:pos="1485"/>
              </w:tabs>
              <w:jc w:val="center"/>
              <w:rPr>
                <w:rStyle w:val="Emphasis"/>
                <w:color w:val="000000"/>
                <w:sz w:val="28"/>
                <w:szCs w:val="28"/>
                <w:shd w:val="clear" w:color="auto" w:fill="FFFFFF"/>
              </w:rPr>
            </w:pPr>
            <w:r w:rsidRPr="00312DBB">
              <w:rPr>
                <w:rStyle w:val="Emphasis"/>
                <w:color w:val="000000"/>
                <w:sz w:val="28"/>
                <w:szCs w:val="28"/>
                <w:shd w:val="clear" w:color="auto" w:fill="FFFFFF"/>
              </w:rPr>
              <w:t>Statement</w:t>
            </w:r>
          </w:p>
        </w:tc>
        <w:tc>
          <w:tcPr>
            <w:tcW w:w="3870" w:type="dxa"/>
          </w:tcPr>
          <w:p w:rsidR="00971ABB" w:rsidRPr="00312DBB" w:rsidRDefault="00971ABB" w:rsidP="00971ABB">
            <w:pPr>
              <w:jc w:val="center"/>
              <w:rPr>
                <w:rStyle w:val="Emphasis"/>
                <w:color w:val="000000"/>
                <w:sz w:val="28"/>
                <w:szCs w:val="28"/>
                <w:shd w:val="clear" w:color="auto" w:fill="FFFFFF"/>
              </w:rPr>
            </w:pPr>
            <w:r w:rsidRPr="00312DBB">
              <w:rPr>
                <w:rStyle w:val="Emphasis"/>
                <w:color w:val="000000"/>
                <w:sz w:val="28"/>
                <w:szCs w:val="28"/>
                <w:shd w:val="clear" w:color="auto" w:fill="FFFFFF"/>
              </w:rPr>
              <w:t>Reason</w:t>
            </w:r>
          </w:p>
        </w:tc>
      </w:tr>
      <w:tr w:rsidR="00971ABB" w:rsidTr="00971ABB">
        <w:tc>
          <w:tcPr>
            <w:tcW w:w="3708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 </w:t>
            </w:r>
            <w:r>
              <w:rPr>
                <w:noProof/>
              </w:rPr>
              <w:drawing>
                <wp:inline distT="0" distB="0" distL="0" distR="0">
                  <wp:extent cx="486228" cy="152400"/>
                  <wp:effectExtent l="19050" t="0" r="9072" b="0"/>
                  <wp:docPr id="24" name="Picture 78" descr="http://textbooks.cpm.org/images/gc/chap08/BCp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textbooks.cpm.org/images/gc/chap08/BCp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28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466725" cy="146287"/>
                  <wp:effectExtent l="19050" t="0" r="9525" b="0"/>
                  <wp:docPr id="25" name="Picture 79" descr="http://textbooks.cpm.org/images/gc/chap08/ABp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textbooks.cpm.org/images/gc/chap08/ABp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and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color w:val="000000"/>
                <w:shd w:val="clear" w:color="auto" w:fill="FFFFFF"/>
              </w:rPr>
              <w:t>AF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=</w:t>
            </w:r>
            <w:r>
              <w:rPr>
                <w:rStyle w:val="Emphasis"/>
                <w:color w:val="000000"/>
                <w:shd w:val="clear" w:color="auto" w:fill="FFFFFF"/>
              </w:rPr>
              <w:t>D</w:t>
            </w:r>
          </w:p>
        </w:tc>
        <w:tc>
          <w:tcPr>
            <w:tcW w:w="3870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rStyle w:val="Emphasis"/>
                <w:color w:val="000000"/>
                <w:shd w:val="clear" w:color="auto" w:fill="FFFFFF"/>
              </w:rPr>
              <w:t>1.</w:t>
            </w:r>
          </w:p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</w:p>
        </w:tc>
      </w:tr>
      <w:tr w:rsidR="00971ABB" w:rsidTr="00971ABB">
        <w:tc>
          <w:tcPr>
            <w:tcW w:w="3708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   </w:t>
            </w:r>
            <w:r>
              <w:rPr>
                <w:rStyle w:val="Emphasis"/>
                <w:color w:val="000000"/>
                <w:shd w:val="clear" w:color="auto" w:fill="FFFFFF"/>
              </w:rPr>
              <w:t>m</w:t>
            </w:r>
            <w:r>
              <w:rPr>
                <w:i/>
                <w:iCs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71450" cy="180975"/>
                  <wp:effectExtent l="19050" t="0" r="0" b="0"/>
                  <wp:docPr id="26" name="Picture 82" descr="http://textbooks.cpm.org/images/gc/chap08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extbooks.cpm.org/images/gc/chap08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mphasis"/>
                <w:color w:val="000000"/>
                <w:shd w:val="clear" w:color="auto" w:fill="FFFFFF"/>
              </w:rPr>
              <w:t>BCF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=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color w:val="000000"/>
                <w:shd w:val="clear" w:color="auto" w:fill="FFFFFF"/>
              </w:rPr>
              <w:t>m</w:t>
            </w:r>
            <w:r>
              <w:rPr>
                <w:i/>
                <w:iCs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71450" cy="180975"/>
                  <wp:effectExtent l="19050" t="0" r="0" b="0"/>
                  <wp:docPr id="27" name="Picture 83" descr="http://textbooks.cpm.org/images/gc/chap08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textbooks.cpm.org/images/gc/chap08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mphasis"/>
                <w:color w:val="000000"/>
                <w:shd w:val="clear" w:color="auto" w:fill="FFFFFF"/>
              </w:rPr>
              <w:t>EFC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and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color w:val="000000"/>
                <w:shd w:val="clear" w:color="auto" w:fill="FFFFFF"/>
              </w:rPr>
              <w:t>m</w:t>
            </w:r>
            <w:r>
              <w:rPr>
                <w:i/>
                <w:iCs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71450" cy="180975"/>
                  <wp:effectExtent l="19050" t="0" r="0" b="0"/>
                  <wp:docPr id="28" name="Picture 84" descr="http://textbooks.cpm.org/images/gc/chap08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textbooks.cpm.org/images/gc/chap08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mphasis"/>
                <w:color w:val="000000"/>
                <w:shd w:val="clear" w:color="auto" w:fill="FFFFFF"/>
              </w:rPr>
              <w:t>EDF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=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color w:val="000000"/>
                <w:shd w:val="clear" w:color="auto" w:fill="FFFFFF"/>
              </w:rPr>
              <w:t>m</w:t>
            </w:r>
            <w:r>
              <w:rPr>
                <w:i/>
                <w:iCs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71450" cy="180975"/>
                  <wp:effectExtent l="19050" t="0" r="0" b="0"/>
                  <wp:docPr id="29" name="Picture 85" descr="http://textbooks.cpm.org/images/gc/chap08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extbooks.cpm.org/images/gc/chap08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mphasis"/>
                <w:color w:val="000000"/>
                <w:shd w:val="clear" w:color="auto" w:fill="FFFFFF"/>
              </w:rPr>
              <w:t>CAB</w:t>
            </w:r>
          </w:p>
        </w:tc>
        <w:tc>
          <w:tcPr>
            <w:tcW w:w="3870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rStyle w:val="Emphasis"/>
                <w:color w:val="000000"/>
                <w:shd w:val="clear" w:color="auto" w:fill="FFFFFF"/>
              </w:rPr>
              <w:t>2.</w:t>
            </w:r>
          </w:p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</w:p>
        </w:tc>
      </w:tr>
      <w:tr w:rsidR="00971ABB" w:rsidTr="00971ABB">
        <w:tc>
          <w:tcPr>
            <w:tcW w:w="3708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rStyle w:val="Emphasis"/>
                <w:color w:val="000000"/>
                <w:shd w:val="clear" w:color="auto" w:fill="FFFFFF"/>
              </w:rPr>
              <w:t>3.</w:t>
            </w:r>
          </w:p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</w:p>
        </w:tc>
        <w:tc>
          <w:tcPr>
            <w:tcW w:w="3870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Reflexive Property</w:t>
            </w:r>
          </w:p>
        </w:tc>
      </w:tr>
      <w:tr w:rsidR="00971ABB" w:rsidTr="00971ABB">
        <w:tc>
          <w:tcPr>
            <w:tcW w:w="3708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   </w:t>
            </w:r>
            <w:r>
              <w:rPr>
                <w:rStyle w:val="Emphasis"/>
                <w:color w:val="000000"/>
                <w:shd w:val="clear" w:color="auto" w:fill="FFFFFF"/>
              </w:rPr>
              <w:t>AF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+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color w:val="000000"/>
                <w:shd w:val="clear" w:color="auto" w:fill="FFFFFF"/>
              </w:rPr>
              <w:t>FC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=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color w:val="000000"/>
                <w:shd w:val="clear" w:color="auto" w:fill="FFFFFF"/>
              </w:rPr>
              <w:t>CD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+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color w:val="000000"/>
                <w:shd w:val="clear" w:color="auto" w:fill="FFFFFF"/>
              </w:rPr>
              <w:t>FC</w:t>
            </w:r>
          </w:p>
        </w:tc>
        <w:tc>
          <w:tcPr>
            <w:tcW w:w="3870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  Additive Property of Equality (adding the same amount to both sides of an equation keeps the equation true)</w:t>
            </w:r>
          </w:p>
        </w:tc>
      </w:tr>
      <w:tr w:rsidR="00971ABB" w:rsidTr="00971ABB">
        <w:tc>
          <w:tcPr>
            <w:tcW w:w="3708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   </w:t>
            </w:r>
            <w:r>
              <w:rPr>
                <w:rStyle w:val="Emphasis"/>
                <w:color w:val="000000"/>
                <w:shd w:val="clear" w:color="auto" w:fill="FFFFFF"/>
              </w:rPr>
              <w:t>AC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=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color w:val="000000"/>
                <w:shd w:val="clear" w:color="auto" w:fill="FFFFFF"/>
              </w:rPr>
              <w:t>DF</w:t>
            </w:r>
          </w:p>
        </w:tc>
        <w:tc>
          <w:tcPr>
            <w:tcW w:w="3870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 Segment addition</w:t>
            </w:r>
          </w:p>
        </w:tc>
      </w:tr>
      <w:tr w:rsidR="00971ABB" w:rsidTr="00971ABB">
        <w:tc>
          <w:tcPr>
            <w:tcW w:w="3708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  Δ</w:t>
            </w:r>
            <w:r>
              <w:rPr>
                <w:rStyle w:val="Emphasis"/>
                <w:color w:val="000000"/>
                <w:shd w:val="clear" w:color="auto" w:fill="FFFFFF"/>
              </w:rPr>
              <w:t>ABC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≅</w:t>
            </w:r>
            <w:r>
              <w:rPr>
                <w:color w:val="000000"/>
                <w:shd w:val="clear" w:color="auto" w:fill="FFFFFF"/>
              </w:rPr>
              <w:t xml:space="preserve"> Δ</w:t>
            </w:r>
            <w:r>
              <w:rPr>
                <w:rStyle w:val="Emphasis"/>
                <w:color w:val="000000"/>
                <w:shd w:val="clear" w:color="auto" w:fill="FFFFFF"/>
              </w:rPr>
              <w:t>DEF</w:t>
            </w:r>
          </w:p>
        </w:tc>
        <w:tc>
          <w:tcPr>
            <w:tcW w:w="3870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rStyle w:val="Emphasis"/>
                <w:color w:val="000000"/>
                <w:shd w:val="clear" w:color="auto" w:fill="FFFFFF"/>
              </w:rPr>
              <w:t>6.</w:t>
            </w:r>
          </w:p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</w:p>
        </w:tc>
      </w:tr>
      <w:tr w:rsidR="00971ABB" w:rsidTr="00971ABB">
        <w:tc>
          <w:tcPr>
            <w:tcW w:w="3708" w:type="dxa"/>
          </w:tcPr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  <w:r>
              <w:rPr>
                <w:rStyle w:val="Emphasis"/>
                <w:color w:val="000000"/>
                <w:shd w:val="clear" w:color="auto" w:fill="FFFFFF"/>
              </w:rPr>
              <w:t>7.</w:t>
            </w:r>
          </w:p>
          <w:p w:rsidR="00971ABB" w:rsidRDefault="00971ABB" w:rsidP="00971ABB">
            <w:pPr>
              <w:rPr>
                <w:rStyle w:val="Emphasis"/>
                <w:color w:val="000000"/>
                <w:shd w:val="clear" w:color="auto" w:fill="FFFFFF"/>
              </w:rPr>
            </w:pPr>
          </w:p>
        </w:tc>
        <w:tc>
          <w:tcPr>
            <w:tcW w:w="3870" w:type="dxa"/>
          </w:tcPr>
          <w:p w:rsidR="00971ABB" w:rsidRDefault="00971ABB" w:rsidP="00971AB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>≅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Δ</w:t>
            </w:r>
            <w:r>
              <w:rPr>
                <w:rStyle w:val="Emphasis"/>
                <w:color w:val="000000"/>
                <w:shd w:val="clear" w:color="auto" w:fill="FFFFFF"/>
              </w:rPr>
              <w:t>s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→ parts</w:t>
            </w:r>
          </w:p>
          <w:p w:rsidR="00971ABB" w:rsidRPr="00A3598F" w:rsidRDefault="00971ABB" w:rsidP="00971ABB">
            <w:pPr>
              <w:rPr>
                <w:rStyle w:val="Emphasis"/>
                <w:rFonts w:ascii="Cambria Math" w:hAnsi="Cambria Math" w:cs="Cambria Math"/>
                <w:i w:val="0"/>
                <w:iCs w:val="0"/>
                <w:color w:val="000000"/>
                <w:shd w:val="clear" w:color="auto" w:fill="FFFFFF"/>
              </w:rPr>
            </w:pPr>
          </w:p>
        </w:tc>
      </w:tr>
    </w:tbl>
    <w:p w:rsidR="00A3598F" w:rsidRDefault="00A3598F" w:rsidP="00A35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98F" w:rsidRDefault="00A3598F" w:rsidP="00A3598F"/>
    <w:p w:rsidR="00A3598F" w:rsidRDefault="00A3598F" w:rsidP="00A3598F"/>
    <w:p w:rsidR="00A3598F" w:rsidRDefault="00A3598F" w:rsidP="00A3598F"/>
    <w:p w:rsidR="00A3598F" w:rsidRDefault="00A3598F" w:rsidP="00A3598F"/>
    <w:p w:rsidR="00A3598F" w:rsidRPr="00A3598F" w:rsidRDefault="00A3598F" w:rsidP="00A3598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35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8-21.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5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Pr="00A35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Choice</w:t>
      </w:r>
      <w:proofErr w:type="gramEnd"/>
      <w:r w:rsidRPr="00A35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Which equation below is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5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correct statement based on the information in the diagram?</w:t>
      </w:r>
      <w:r w:rsidRPr="00A3598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359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3598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2038350"/>
            <wp:effectExtent l="19050" t="0" r="9525" b="0"/>
            <wp:docPr id="96" name="Picture 96" descr="http://textbooks.cpm.org/images/gc/chap08/CPM_Geometry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textbooks.cpm.org/images/gc/chap08/CPM_Geometry_19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8F" w:rsidRPr="00A3598F" w:rsidRDefault="00A3598F" w:rsidP="00A359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5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 w:rsidRPr="00A35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= 180°</w:t>
      </w:r>
    </w:p>
    <w:p w:rsidR="00A3598F" w:rsidRPr="00A3598F" w:rsidRDefault="00A3598F" w:rsidP="00A359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5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 −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1° = 4° − </w:t>
      </w:r>
      <w:r w:rsidRPr="00A35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A3598F" w:rsidRPr="00A3598F" w:rsidRDefault="00A3598F" w:rsidP="00A359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5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 −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1° = 5</w:t>
      </w:r>
      <w:r w:rsidRPr="00A35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 −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10°</w:t>
      </w:r>
    </w:p>
    <w:p w:rsidR="00A3598F" w:rsidRPr="00A3598F" w:rsidRDefault="00A3598F" w:rsidP="00A3598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35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 −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1° + 3</w:t>
      </w:r>
      <w:r w:rsidRPr="00A35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 = 180°</w:t>
      </w:r>
    </w:p>
    <w:p w:rsidR="001D3799" w:rsidRPr="00971ABB" w:rsidRDefault="00A3598F" w:rsidP="00971ABB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8F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these is correct</w:t>
      </w:r>
    </w:p>
    <w:sectPr w:rsidR="001D3799" w:rsidRPr="00971ABB" w:rsidSect="00A35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40"/>
    <w:multiLevelType w:val="multilevel"/>
    <w:tmpl w:val="933E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15AE"/>
    <w:rsid w:val="001D3799"/>
    <w:rsid w:val="00312DBB"/>
    <w:rsid w:val="00971ABB"/>
    <w:rsid w:val="00A3598F"/>
    <w:rsid w:val="00C515AE"/>
    <w:rsid w:val="00F2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F3"/>
  </w:style>
  <w:style w:type="paragraph" w:styleId="Heading3">
    <w:name w:val="heading 3"/>
    <w:basedOn w:val="Normal"/>
    <w:link w:val="Heading3Char"/>
    <w:uiPriority w:val="9"/>
    <w:qFormat/>
    <w:rsid w:val="00C5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15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15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15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515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15AE"/>
  </w:style>
  <w:style w:type="paragraph" w:styleId="BalloonText">
    <w:name w:val="Balloon Text"/>
    <w:basedOn w:val="Normal"/>
    <w:link w:val="BalloonTextChar"/>
    <w:uiPriority w:val="99"/>
    <w:semiHidden/>
    <w:unhideWhenUsed/>
    <w:rsid w:val="00C5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515AE"/>
    <w:rPr>
      <w:i/>
      <w:iCs/>
    </w:rPr>
  </w:style>
  <w:style w:type="table" w:styleId="TableGrid">
    <w:name w:val="Table Grid"/>
    <w:basedOn w:val="TableNormal"/>
    <w:uiPriority w:val="59"/>
    <w:rsid w:val="0031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5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6436">
          <w:marLeft w:val="0"/>
          <w:marRight w:val="120"/>
          <w:marTop w:val="120"/>
          <w:marBottom w:val="120"/>
          <w:divBdr>
            <w:top w:val="double" w:sz="18" w:space="6" w:color="539081"/>
            <w:left w:val="double" w:sz="18" w:space="6" w:color="539081"/>
            <w:bottom w:val="double" w:sz="18" w:space="6" w:color="539081"/>
            <w:right w:val="double" w:sz="18" w:space="6" w:color="539081"/>
          </w:divBdr>
          <w:divsChild>
            <w:div w:id="1632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pm.org/students/homework/GC_Problems/GC_Ch8_Answers/GC8.1.2/GC_8_20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2013-03-29T17:11:00Z</dcterms:created>
  <dcterms:modified xsi:type="dcterms:W3CDTF">2013-03-29T17:38:00Z</dcterms:modified>
</cp:coreProperties>
</file>