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4A" w:rsidRPr="0060124A" w:rsidRDefault="004C679C" w:rsidP="0060124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59264" behindDoc="0" locked="0" layoutInCell="1" allowOverlap="1">
            <wp:simplePos x="0" y="0"/>
            <wp:positionH relativeFrom="column">
              <wp:posOffset>4210050</wp:posOffset>
            </wp:positionH>
            <wp:positionV relativeFrom="paragraph">
              <wp:posOffset>1143000</wp:posOffset>
            </wp:positionV>
            <wp:extent cx="2095500" cy="1838325"/>
            <wp:effectExtent l="19050" t="0" r="0" b="0"/>
            <wp:wrapSquare wrapText="bothSides"/>
            <wp:docPr id="2" name="Picture 2" descr="http://textbooks.cpm.org/images/cca/chap0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a/chap08/8-1.png"/>
                    <pic:cNvPicPr>
                      <a:picLocks noChangeAspect="1" noChangeArrowheads="1"/>
                    </pic:cNvPicPr>
                  </pic:nvPicPr>
                  <pic:blipFill>
                    <a:blip r:embed="rId5" cstate="print"/>
                    <a:srcRect/>
                    <a:stretch>
                      <a:fillRect/>
                    </a:stretch>
                  </pic:blipFill>
                  <pic:spPr bwMode="auto">
                    <a:xfrm>
                      <a:off x="0" y="0"/>
                      <a:ext cx="2095500" cy="1838325"/>
                    </a:xfrm>
                    <a:prstGeom prst="rect">
                      <a:avLst/>
                    </a:prstGeom>
                    <a:noFill/>
                    <a:ln w="9525">
                      <a:noFill/>
                      <a:miter lim="800000"/>
                      <a:headEnd/>
                      <a:tailEnd/>
                    </a:ln>
                  </pic:spPr>
                </pic:pic>
              </a:graphicData>
            </a:graphic>
          </wp:anchor>
        </w:drawing>
      </w:r>
      <w:r w:rsidR="0060124A">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simplePos x="0" y="0"/>
            <wp:positionH relativeFrom="column">
              <wp:posOffset>19050</wp:posOffset>
            </wp:positionH>
            <wp:positionV relativeFrom="paragraph">
              <wp:posOffset>-485775</wp:posOffset>
            </wp:positionV>
            <wp:extent cx="5781675" cy="952500"/>
            <wp:effectExtent l="19050" t="0" r="9525" b="0"/>
            <wp:wrapSquare wrapText="bothSides"/>
            <wp:docPr id="1" name="Picture 1" descr="8.1.1-Introduction to Factoring Quadratics-How can I find the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1-Introduction to Factoring Quadratics-How can I find the product?"/>
                    <pic:cNvPicPr>
                      <a:picLocks noChangeAspect="1" noChangeArrowheads="1"/>
                    </pic:cNvPicPr>
                  </pic:nvPicPr>
                  <pic:blipFill>
                    <a:blip r:embed="rId6" cstate="print"/>
                    <a:srcRect/>
                    <a:stretch>
                      <a:fillRect/>
                    </a:stretch>
                  </pic:blipFill>
                  <pic:spPr bwMode="auto">
                    <a:xfrm>
                      <a:off x="0" y="0"/>
                      <a:ext cx="5781675" cy="952500"/>
                    </a:xfrm>
                    <a:prstGeom prst="rect">
                      <a:avLst/>
                    </a:prstGeom>
                    <a:noFill/>
                    <a:ln w="9525">
                      <a:noFill/>
                      <a:miter lim="800000"/>
                      <a:headEnd/>
                      <a:tailEnd/>
                    </a:ln>
                  </pic:spPr>
                </pic:pic>
              </a:graphicData>
            </a:graphic>
          </wp:anchor>
        </w:drawing>
      </w:r>
      <w:r w:rsidR="0060124A" w:rsidRPr="0060124A">
        <w:rPr>
          <w:rFonts w:ascii="Times New Roman" w:eastAsia="Times New Roman" w:hAnsi="Times New Roman" w:cs="Times New Roman"/>
          <w:color w:val="000000"/>
          <w:sz w:val="27"/>
          <w:szCs w:val="27"/>
        </w:rPr>
        <w:t>In Chapter 3 you learned how to multiply algebraic expressions using algebra tiles and generic rectangles.  This section will focus on reversing this process: How can you find a product when given a sum?</w:t>
      </w:r>
    </w:p>
    <w:p w:rsidR="0060124A" w:rsidRPr="004C679C" w:rsidRDefault="0060124A" w:rsidP="004C679C">
      <w:pPr>
        <w:shd w:val="clear" w:color="auto" w:fill="FFFFFF"/>
        <w:spacing w:before="240" w:after="100" w:afterAutospacing="1" w:line="240" w:lineRule="auto"/>
        <w:rPr>
          <w:rFonts w:ascii="Times New Roman" w:eastAsia="Times New Roman" w:hAnsi="Times New Roman" w:cs="Times New Roman"/>
          <w:b/>
          <w:bCs/>
          <w:color w:val="000000"/>
          <w:sz w:val="27"/>
        </w:rPr>
      </w:pPr>
      <w:bookmarkStart w:id="0" w:name="8-1"/>
      <w:bookmarkEnd w:id="0"/>
      <w:r w:rsidRPr="0060124A">
        <w:rPr>
          <w:rFonts w:ascii="Times New Roman" w:eastAsia="Times New Roman" w:hAnsi="Times New Roman" w:cs="Times New Roman"/>
          <w:b/>
          <w:bCs/>
          <w:color w:val="000000"/>
          <w:sz w:val="27"/>
        </w:rPr>
        <w:t>8-1.</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Review what you know about products and sums below.</w:t>
      </w:r>
    </w:p>
    <w:p w:rsidR="0060124A" w:rsidRDefault="0060124A" w:rsidP="0060124A">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60124A">
        <w:rPr>
          <w:rFonts w:ascii="Times New Roman" w:eastAsia="Times New Roman" w:hAnsi="Times New Roman" w:cs="Times New Roman"/>
          <w:color w:val="000000"/>
          <w:sz w:val="27"/>
          <w:szCs w:val="27"/>
        </w:rPr>
        <w:t>Write the area of the rectangle a</w:t>
      </w:r>
      <w:r w:rsidR="004C679C">
        <w:rPr>
          <w:rFonts w:ascii="Times New Roman" w:eastAsia="Times New Roman" w:hAnsi="Times New Roman" w:cs="Times New Roman"/>
          <w:color w:val="000000"/>
          <w:sz w:val="27"/>
          <w:szCs w:val="27"/>
        </w:rPr>
        <w:t>t right</w:t>
      </w:r>
      <w:r w:rsidRPr="0060124A">
        <w:rPr>
          <w:rFonts w:ascii="Times New Roman" w:eastAsia="Times New Roman" w:hAnsi="Times New Roman" w:cs="Times New Roman"/>
          <w:color w:val="000000"/>
          <w:sz w:val="27"/>
          <w:szCs w:val="27"/>
        </w:rPr>
        <w:t xml:space="preserve"> as a product and as a sum.  Remember that the product represents the area found by multiplying the length by the width, while the sum is the result of adding the areas inside the rectangle. </w:t>
      </w:r>
    </w:p>
    <w:p w:rsidR="004C679C" w:rsidRPr="0060124A" w:rsidRDefault="004C679C" w:rsidP="004C679C">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
    <w:p w:rsidR="0060124A" w:rsidRDefault="0060124A" w:rsidP="0060124A">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
    <w:p w:rsidR="0060124A" w:rsidRPr="0060124A" w:rsidRDefault="0060124A" w:rsidP="0060124A">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60124A">
        <w:rPr>
          <w:rFonts w:ascii="Times New Roman" w:eastAsia="Times New Roman" w:hAnsi="Times New Roman" w:cs="Times New Roman"/>
          <w:color w:val="000000"/>
          <w:sz w:val="27"/>
          <w:szCs w:val="27"/>
        </w:rPr>
        <w:t>Use a generic rectangle to multiply (6</w:t>
      </w:r>
      <w:r w:rsidRPr="0060124A">
        <w:rPr>
          <w:rFonts w:ascii="Times New Roman" w:eastAsia="Times New Roman" w:hAnsi="Times New Roman" w:cs="Times New Roman"/>
          <w:i/>
          <w:iCs/>
          <w:color w:val="000000"/>
          <w:sz w:val="27"/>
        </w:rPr>
        <w:t>x</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− 1</w:t>
      </w:r>
      <w:proofErr w:type="gramStart"/>
      <w:r w:rsidRPr="0060124A">
        <w:rPr>
          <w:rFonts w:ascii="Times New Roman" w:eastAsia="Times New Roman" w:hAnsi="Times New Roman" w:cs="Times New Roman"/>
          <w:color w:val="000000"/>
          <w:sz w:val="27"/>
          <w:szCs w:val="27"/>
        </w:rPr>
        <w:t>)(</w:t>
      </w:r>
      <w:proofErr w:type="gramEnd"/>
      <w:r w:rsidRPr="0060124A">
        <w:rPr>
          <w:rFonts w:ascii="Times New Roman" w:eastAsia="Times New Roman" w:hAnsi="Times New Roman" w:cs="Times New Roman"/>
          <w:color w:val="000000"/>
          <w:sz w:val="27"/>
          <w:szCs w:val="27"/>
        </w:rPr>
        <w:t>3</w:t>
      </w:r>
      <w:r w:rsidRPr="0060124A">
        <w:rPr>
          <w:rFonts w:ascii="Times New Roman" w:eastAsia="Times New Roman" w:hAnsi="Times New Roman" w:cs="Times New Roman"/>
          <w:i/>
          <w:iCs/>
          <w:color w:val="000000"/>
          <w:sz w:val="27"/>
        </w:rPr>
        <w:t>x</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+ 2). Write your solution as a sum.</w:t>
      </w:r>
    </w:p>
    <w:p w:rsidR="0060124A" w:rsidRDefault="0060124A" w:rsidP="0060124A">
      <w:pPr>
        <w:shd w:val="clear" w:color="auto" w:fill="FFFFFF"/>
        <w:spacing w:before="240" w:after="100" w:afterAutospacing="1" w:line="240" w:lineRule="auto"/>
        <w:rPr>
          <w:rFonts w:ascii="Times New Roman" w:eastAsia="Times New Roman" w:hAnsi="Times New Roman" w:cs="Times New Roman"/>
          <w:b/>
          <w:bCs/>
          <w:color w:val="000000"/>
          <w:sz w:val="27"/>
        </w:rPr>
      </w:pPr>
      <w:bookmarkStart w:id="1" w:name="8-2"/>
      <w:bookmarkEnd w:id="1"/>
    </w:p>
    <w:p w:rsidR="004C679C" w:rsidRDefault="004C679C" w:rsidP="0060124A">
      <w:pPr>
        <w:shd w:val="clear" w:color="auto" w:fill="FFFFFF"/>
        <w:spacing w:before="240" w:after="100" w:afterAutospacing="1" w:line="240" w:lineRule="auto"/>
        <w:rPr>
          <w:rFonts w:ascii="Times New Roman" w:eastAsia="Times New Roman" w:hAnsi="Times New Roman" w:cs="Times New Roman"/>
          <w:b/>
          <w:bCs/>
          <w:color w:val="000000"/>
          <w:sz w:val="27"/>
        </w:rPr>
      </w:pPr>
    </w:p>
    <w:p w:rsidR="0060124A" w:rsidRDefault="0060124A" w:rsidP="004C679C">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0124A">
        <w:rPr>
          <w:rFonts w:ascii="Times New Roman" w:eastAsia="Times New Roman" w:hAnsi="Times New Roman" w:cs="Times New Roman"/>
          <w:b/>
          <w:bCs/>
          <w:color w:val="000000"/>
          <w:sz w:val="27"/>
        </w:rPr>
        <w:t>8-2.</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The process of changing a sum to a product is called</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b/>
          <w:bCs/>
          <w:color w:val="000000"/>
          <w:sz w:val="27"/>
        </w:rPr>
        <w:t>factoring</w:t>
      </w:r>
      <w:r w:rsidRPr="0060124A">
        <w:rPr>
          <w:rFonts w:ascii="Times New Roman" w:eastAsia="Times New Roman" w:hAnsi="Times New Roman" w:cs="Times New Roman"/>
          <w:color w:val="000000"/>
          <w:sz w:val="27"/>
          <w:szCs w:val="27"/>
        </w:rPr>
        <w:t>. Can every expression be factored? That is,</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i/>
          <w:iCs/>
          <w:color w:val="000000"/>
          <w:sz w:val="27"/>
        </w:rPr>
        <w:t>does every sum have a product that can be represented with tiles</w:t>
      </w:r>
      <w:r w:rsidRPr="0060124A">
        <w:rPr>
          <w:rFonts w:ascii="Times New Roman" w:eastAsia="Times New Roman" w:hAnsi="Times New Roman" w:cs="Times New Roman"/>
          <w:color w:val="000000"/>
          <w:sz w:val="27"/>
          <w:szCs w:val="27"/>
        </w:rPr>
        <w:t>?</w:t>
      </w:r>
    </w:p>
    <w:p w:rsidR="0060124A" w:rsidRPr="0060124A" w:rsidRDefault="0060124A" w:rsidP="0060124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124A">
        <w:rPr>
          <w:rFonts w:ascii="Times New Roman" w:eastAsia="Times New Roman" w:hAnsi="Times New Roman" w:cs="Times New Roman"/>
          <w:color w:val="000000"/>
          <w:sz w:val="27"/>
          <w:szCs w:val="27"/>
        </w:rPr>
        <w:t>Investigate this question by building rectangles with</w:t>
      </w:r>
      <w:r w:rsidRPr="0060124A">
        <w:rPr>
          <w:rFonts w:ascii="Times New Roman" w:eastAsia="Times New Roman" w:hAnsi="Times New Roman" w:cs="Times New Roman"/>
          <w:color w:val="000000"/>
          <w:sz w:val="27"/>
        </w:rPr>
        <w:t> </w:t>
      </w:r>
      <w:hyperlink r:id="rId7" w:tgtFrame="_blank" w:history="1">
        <w:r w:rsidRPr="004C679C">
          <w:rPr>
            <w:rFonts w:ascii="Times New Roman" w:eastAsia="Times New Roman" w:hAnsi="Times New Roman" w:cs="Times New Roman"/>
            <w:sz w:val="27"/>
          </w:rPr>
          <w:t>algebra tiles</w:t>
        </w:r>
      </w:hyperlink>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for the following expressions. For each one, write the area as a product. If you cannot build a rectangle, be prepared to convince the class that no rectangle exists (and thus the expression cannot be factored).</w:t>
      </w:r>
    </w:p>
    <w:p w:rsidR="0060124A" w:rsidRPr="0060124A" w:rsidRDefault="0060124A" w:rsidP="0060124A">
      <w:pPr>
        <w:numPr>
          <w:ilvl w:val="1"/>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0124A">
        <w:rPr>
          <w:rFonts w:ascii="Times New Roman" w:eastAsia="Times New Roman" w:hAnsi="Times New Roman" w:cs="Times New Roman"/>
          <w:color w:val="000000"/>
          <w:sz w:val="27"/>
          <w:szCs w:val="27"/>
        </w:rPr>
        <w:t>2</w:t>
      </w:r>
      <w:r w:rsidRPr="0060124A">
        <w:rPr>
          <w:rFonts w:ascii="Times New Roman" w:eastAsia="Times New Roman" w:hAnsi="Times New Roman" w:cs="Times New Roman"/>
          <w:i/>
          <w:iCs/>
          <w:color w:val="000000"/>
          <w:sz w:val="27"/>
        </w:rPr>
        <w:t>x</w:t>
      </w:r>
      <w:r w:rsidRPr="0060124A">
        <w:rPr>
          <w:rFonts w:ascii="Times New Roman" w:eastAsia="Times New Roman" w:hAnsi="Times New Roman" w:cs="Times New Roman"/>
          <w:color w:val="000000"/>
          <w:sz w:val="27"/>
          <w:szCs w:val="27"/>
          <w:vertAlign w:val="superscript"/>
        </w:rPr>
        <w:t>2</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+ 7</w:t>
      </w:r>
      <w:r w:rsidRPr="0060124A">
        <w:rPr>
          <w:rFonts w:ascii="Times New Roman" w:eastAsia="Times New Roman" w:hAnsi="Times New Roman" w:cs="Times New Roman"/>
          <w:i/>
          <w:iCs/>
          <w:color w:val="000000"/>
          <w:sz w:val="27"/>
        </w:rPr>
        <w:t>x</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+ 6</w:t>
      </w:r>
    </w:p>
    <w:p w:rsidR="0060124A" w:rsidRPr="0060124A" w:rsidRDefault="0060124A" w:rsidP="0060124A">
      <w:pPr>
        <w:numPr>
          <w:ilvl w:val="1"/>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0124A">
        <w:rPr>
          <w:rFonts w:ascii="Times New Roman" w:eastAsia="Times New Roman" w:hAnsi="Times New Roman" w:cs="Times New Roman"/>
          <w:color w:val="000000"/>
          <w:sz w:val="27"/>
          <w:szCs w:val="27"/>
        </w:rPr>
        <w:t>6</w:t>
      </w:r>
      <w:r w:rsidRPr="0060124A">
        <w:rPr>
          <w:rFonts w:ascii="Times New Roman" w:eastAsia="Times New Roman" w:hAnsi="Times New Roman" w:cs="Times New Roman"/>
          <w:i/>
          <w:iCs/>
          <w:color w:val="000000"/>
          <w:sz w:val="27"/>
        </w:rPr>
        <w:t>x</w:t>
      </w:r>
      <w:r w:rsidRPr="0060124A">
        <w:rPr>
          <w:rFonts w:ascii="Times New Roman" w:eastAsia="Times New Roman" w:hAnsi="Times New Roman" w:cs="Times New Roman"/>
          <w:color w:val="000000"/>
          <w:sz w:val="27"/>
          <w:szCs w:val="27"/>
          <w:vertAlign w:val="superscript"/>
        </w:rPr>
        <w:t>2</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+ 7</w:t>
      </w:r>
      <w:r w:rsidRPr="0060124A">
        <w:rPr>
          <w:rFonts w:ascii="Times New Roman" w:eastAsia="Times New Roman" w:hAnsi="Times New Roman" w:cs="Times New Roman"/>
          <w:i/>
          <w:iCs/>
          <w:color w:val="000000"/>
          <w:sz w:val="27"/>
        </w:rPr>
        <w:t>x</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+ 2</w:t>
      </w:r>
    </w:p>
    <w:p w:rsidR="0060124A" w:rsidRPr="0060124A" w:rsidRDefault="0060124A" w:rsidP="0060124A">
      <w:pPr>
        <w:numPr>
          <w:ilvl w:val="1"/>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0124A">
        <w:rPr>
          <w:rFonts w:ascii="Times New Roman" w:eastAsia="Times New Roman" w:hAnsi="Times New Roman" w:cs="Times New Roman"/>
          <w:i/>
          <w:iCs/>
          <w:color w:val="000000"/>
          <w:sz w:val="27"/>
        </w:rPr>
        <w:t>x</w:t>
      </w:r>
      <w:r w:rsidRPr="0060124A">
        <w:rPr>
          <w:rFonts w:ascii="Times New Roman" w:eastAsia="Times New Roman" w:hAnsi="Times New Roman" w:cs="Times New Roman"/>
          <w:color w:val="000000"/>
          <w:sz w:val="27"/>
          <w:szCs w:val="27"/>
          <w:vertAlign w:val="superscript"/>
        </w:rPr>
        <w:t>2</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+ 4</w:t>
      </w:r>
      <w:r w:rsidRPr="0060124A">
        <w:rPr>
          <w:rFonts w:ascii="Times New Roman" w:eastAsia="Times New Roman" w:hAnsi="Times New Roman" w:cs="Times New Roman"/>
          <w:i/>
          <w:iCs/>
          <w:color w:val="000000"/>
          <w:sz w:val="27"/>
        </w:rPr>
        <w:t>x</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+ 1</w:t>
      </w:r>
    </w:p>
    <w:p w:rsidR="0060124A" w:rsidRPr="004C679C" w:rsidRDefault="0060124A" w:rsidP="0060124A">
      <w:pPr>
        <w:numPr>
          <w:ilvl w:val="1"/>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0124A">
        <w:rPr>
          <w:rFonts w:ascii="Times New Roman" w:eastAsia="Times New Roman" w:hAnsi="Times New Roman" w:cs="Times New Roman"/>
          <w:color w:val="000000"/>
          <w:sz w:val="27"/>
          <w:szCs w:val="27"/>
        </w:rPr>
        <w:t>2</w:t>
      </w:r>
      <w:r w:rsidRPr="0060124A">
        <w:rPr>
          <w:rFonts w:ascii="Times New Roman" w:eastAsia="Times New Roman" w:hAnsi="Times New Roman" w:cs="Times New Roman"/>
          <w:i/>
          <w:iCs/>
          <w:color w:val="000000"/>
          <w:sz w:val="27"/>
        </w:rPr>
        <w:t>xy</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+ 6</w:t>
      </w:r>
      <w:r w:rsidRPr="0060124A">
        <w:rPr>
          <w:rFonts w:ascii="Times New Roman" w:eastAsia="Times New Roman" w:hAnsi="Times New Roman" w:cs="Times New Roman"/>
          <w:i/>
          <w:iCs/>
          <w:color w:val="000000"/>
          <w:sz w:val="27"/>
        </w:rPr>
        <w:t>x</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i/>
          <w:iCs/>
          <w:color w:val="000000"/>
          <w:sz w:val="27"/>
        </w:rPr>
        <w:t>y</w:t>
      </w:r>
      <w:r w:rsidRPr="0060124A">
        <w:rPr>
          <w:rFonts w:ascii="Times New Roman" w:eastAsia="Times New Roman" w:hAnsi="Times New Roman" w:cs="Times New Roman"/>
          <w:color w:val="000000"/>
          <w:sz w:val="27"/>
          <w:szCs w:val="27"/>
          <w:vertAlign w:val="superscript"/>
        </w:rPr>
        <w:t>2</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+ 3</w:t>
      </w:r>
      <w:r w:rsidRPr="0060124A">
        <w:rPr>
          <w:rFonts w:ascii="Times New Roman" w:eastAsia="Times New Roman" w:hAnsi="Times New Roman" w:cs="Times New Roman"/>
          <w:i/>
          <w:iCs/>
          <w:color w:val="000000"/>
          <w:sz w:val="27"/>
        </w:rPr>
        <w:t>y</w:t>
      </w:r>
      <w:bookmarkStart w:id="2" w:name="8-3"/>
      <w:bookmarkEnd w:id="2"/>
    </w:p>
    <w:p w:rsidR="0060124A" w:rsidRPr="0060124A" w:rsidRDefault="0060124A" w:rsidP="0060124A">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0124A">
        <w:rPr>
          <w:rFonts w:ascii="Times New Roman" w:eastAsia="Times New Roman" w:hAnsi="Times New Roman" w:cs="Times New Roman"/>
          <w:b/>
          <w:bCs/>
          <w:color w:val="000000"/>
          <w:sz w:val="27"/>
        </w:rPr>
        <w:lastRenderedPageBreak/>
        <w:t>8-3.</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Work with your team to find the sum and the product for the following generic rectangles.  Are there any special strategies you discovered that can help you determine the dimensions of the rectangle?  Be sure to share these strategies with your teammates.</w:t>
      </w:r>
    </w:p>
    <w:p w:rsidR="0060124A" w:rsidRPr="0060124A" w:rsidRDefault="0060124A" w:rsidP="0060124A">
      <w:pPr>
        <w:numPr>
          <w:ilvl w:val="1"/>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0124A">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extent cx="942975" cy="781050"/>
            <wp:effectExtent l="19050" t="0" r="9525" b="0"/>
            <wp:docPr id="3" name="Picture 3" descr="http://textbooks.cpm.org/images/cca/chap08/cca_chap08_less_8.1.1_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hap08/cca_chap08_less_8.1.1_8-3.png"/>
                    <pic:cNvPicPr>
                      <a:picLocks noChangeAspect="1" noChangeArrowheads="1"/>
                    </pic:cNvPicPr>
                  </pic:nvPicPr>
                  <pic:blipFill>
                    <a:blip r:embed="rId8" cstate="print"/>
                    <a:srcRect/>
                    <a:stretch>
                      <a:fillRect/>
                    </a:stretch>
                  </pic:blipFill>
                  <pic:spPr bwMode="auto">
                    <a:xfrm>
                      <a:off x="0" y="0"/>
                      <a:ext cx="942975" cy="781050"/>
                    </a:xfrm>
                    <a:prstGeom prst="rect">
                      <a:avLst/>
                    </a:prstGeom>
                    <a:noFill/>
                    <a:ln w="9525">
                      <a:noFill/>
                      <a:miter lim="800000"/>
                      <a:headEnd/>
                      <a:tailEnd/>
                    </a:ln>
                  </pic:spPr>
                </pic:pic>
              </a:graphicData>
            </a:graphic>
          </wp:inline>
        </w:drawing>
      </w:r>
      <w:r w:rsidRPr="0060124A">
        <w:rPr>
          <w:rFonts w:ascii="Times New Roman" w:eastAsia="Times New Roman" w:hAnsi="Times New Roman" w:cs="Times New Roman"/>
          <w:color w:val="000000"/>
          <w:sz w:val="27"/>
          <w:szCs w:val="27"/>
        </w:rPr>
        <w:tab/>
      </w:r>
      <w:proofErr w:type="gramStart"/>
      <w:r w:rsidRPr="0060124A">
        <w:rPr>
          <w:rFonts w:ascii="Times New Roman" w:eastAsia="Times New Roman" w:hAnsi="Times New Roman" w:cs="Times New Roman"/>
          <w:color w:val="000000"/>
          <w:sz w:val="27"/>
          <w:szCs w:val="27"/>
        </w:rPr>
        <w:t>b</w:t>
      </w:r>
      <w:proofErr w:type="gramEnd"/>
      <w:r w:rsidRPr="0060124A">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ab/>
      </w:r>
      <w:r>
        <w:rPr>
          <w:rFonts w:ascii="Times New Roman" w:eastAsia="Times New Roman" w:hAnsi="Times New Roman" w:cs="Times New Roman"/>
          <w:noProof/>
          <w:color w:val="000000"/>
          <w:sz w:val="27"/>
          <w:szCs w:val="27"/>
        </w:rPr>
        <w:drawing>
          <wp:inline distT="0" distB="0" distL="0" distR="0">
            <wp:extent cx="952500" cy="781050"/>
            <wp:effectExtent l="19050" t="0" r="0" b="0"/>
            <wp:docPr id="4" name="Picture 4" descr="http://textbooks.cpm.org/images/cca/chap08/cca_chap08_less_8.1.1_8-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hap08/cca_chap08_less_8.1.1_8-3b.png"/>
                    <pic:cNvPicPr>
                      <a:picLocks noChangeAspect="1" noChangeArrowheads="1"/>
                    </pic:cNvPicPr>
                  </pic:nvPicPr>
                  <pic:blipFill>
                    <a:blip r:embed="rId9" cstate="print"/>
                    <a:srcRect/>
                    <a:stretch>
                      <a:fillRect/>
                    </a:stretch>
                  </pic:blipFill>
                  <pic:spPr bwMode="auto">
                    <a:xfrm>
                      <a:off x="0" y="0"/>
                      <a:ext cx="952500" cy="7810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7"/>
          <w:szCs w:val="27"/>
        </w:rPr>
        <w:tab/>
        <w:t xml:space="preserve">c. </w:t>
      </w:r>
      <w:r>
        <w:rPr>
          <w:rFonts w:ascii="Times New Roman" w:eastAsia="Times New Roman" w:hAnsi="Times New Roman" w:cs="Times New Roman"/>
          <w:color w:val="000000"/>
          <w:sz w:val="27"/>
          <w:szCs w:val="27"/>
        </w:rPr>
        <w:tab/>
      </w:r>
      <w:r>
        <w:rPr>
          <w:rFonts w:ascii="Times New Roman" w:eastAsia="Times New Roman" w:hAnsi="Times New Roman" w:cs="Times New Roman"/>
          <w:noProof/>
          <w:color w:val="000000"/>
          <w:sz w:val="27"/>
          <w:szCs w:val="27"/>
        </w:rPr>
        <w:drawing>
          <wp:inline distT="0" distB="0" distL="0" distR="0">
            <wp:extent cx="952500" cy="790575"/>
            <wp:effectExtent l="19050" t="0" r="0" b="0"/>
            <wp:docPr id="5" name="Picture 5" descr="http://textbooks.cpm.org/images/cca/chap08/cca_chap08_less_8.1.1_8-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a/chap08/cca_chap08_less_8.1.1_8-3c.png"/>
                    <pic:cNvPicPr>
                      <a:picLocks noChangeAspect="1" noChangeArrowheads="1"/>
                    </pic:cNvPicPr>
                  </pic:nvPicPr>
                  <pic:blipFill>
                    <a:blip r:embed="rId10" cstate="print"/>
                    <a:srcRect/>
                    <a:stretch>
                      <a:fillRect/>
                    </a:stretch>
                  </pic:blipFill>
                  <pic:spPr bwMode="auto">
                    <a:xfrm>
                      <a:off x="0" y="0"/>
                      <a:ext cx="952500" cy="790575"/>
                    </a:xfrm>
                    <a:prstGeom prst="rect">
                      <a:avLst/>
                    </a:prstGeom>
                    <a:noFill/>
                    <a:ln w="9525">
                      <a:noFill/>
                      <a:miter lim="800000"/>
                      <a:headEnd/>
                      <a:tailEnd/>
                    </a:ln>
                  </pic:spPr>
                </pic:pic>
              </a:graphicData>
            </a:graphic>
          </wp:inline>
        </w:drawing>
      </w:r>
    </w:p>
    <w:p w:rsidR="0060124A" w:rsidRDefault="0060124A" w:rsidP="0060124A">
      <w:pPr>
        <w:shd w:val="clear" w:color="auto" w:fill="FFFFFF"/>
        <w:spacing w:before="240" w:after="100" w:afterAutospacing="1" w:line="240" w:lineRule="auto"/>
        <w:rPr>
          <w:rFonts w:ascii="Times New Roman" w:eastAsia="Times New Roman" w:hAnsi="Times New Roman" w:cs="Times New Roman"/>
          <w:b/>
          <w:bCs/>
          <w:color w:val="000000"/>
          <w:sz w:val="27"/>
        </w:rPr>
      </w:pPr>
      <w:bookmarkStart w:id="3" w:name="8-4"/>
      <w:bookmarkEnd w:id="3"/>
    </w:p>
    <w:p w:rsidR="004C679C" w:rsidRDefault="004C679C" w:rsidP="0060124A">
      <w:pPr>
        <w:shd w:val="clear" w:color="auto" w:fill="FFFFFF"/>
        <w:spacing w:before="240" w:after="100" w:afterAutospacing="1" w:line="240" w:lineRule="auto"/>
        <w:rPr>
          <w:rFonts w:ascii="Times New Roman" w:eastAsia="Times New Roman" w:hAnsi="Times New Roman" w:cs="Times New Roman"/>
          <w:b/>
          <w:bCs/>
          <w:color w:val="000000"/>
          <w:sz w:val="27"/>
        </w:rPr>
      </w:pPr>
    </w:p>
    <w:p w:rsidR="004C679C" w:rsidRDefault="004C679C" w:rsidP="0060124A">
      <w:pPr>
        <w:shd w:val="clear" w:color="auto" w:fill="FFFFFF"/>
        <w:spacing w:before="240" w:after="100" w:afterAutospacing="1" w:line="240" w:lineRule="auto"/>
        <w:rPr>
          <w:rFonts w:ascii="Times New Roman" w:eastAsia="Times New Roman" w:hAnsi="Times New Roman" w:cs="Times New Roman"/>
          <w:b/>
          <w:bCs/>
          <w:color w:val="000000"/>
          <w:sz w:val="27"/>
        </w:rPr>
      </w:pPr>
    </w:p>
    <w:p w:rsidR="004C679C" w:rsidRDefault="004C679C" w:rsidP="0060124A">
      <w:pPr>
        <w:shd w:val="clear" w:color="auto" w:fill="FFFFFF"/>
        <w:spacing w:before="240" w:after="100" w:afterAutospacing="1" w:line="240" w:lineRule="auto"/>
        <w:rPr>
          <w:rFonts w:ascii="Times New Roman" w:eastAsia="Times New Roman" w:hAnsi="Times New Roman" w:cs="Times New Roman"/>
          <w:b/>
          <w:bCs/>
          <w:color w:val="000000"/>
          <w:sz w:val="27"/>
        </w:rPr>
      </w:pPr>
    </w:p>
    <w:p w:rsidR="004C679C" w:rsidRDefault="004C679C" w:rsidP="0060124A">
      <w:pPr>
        <w:shd w:val="clear" w:color="auto" w:fill="FFFFFF"/>
        <w:spacing w:before="240" w:after="100" w:afterAutospacing="1" w:line="240" w:lineRule="auto"/>
        <w:rPr>
          <w:rFonts w:ascii="Times New Roman" w:eastAsia="Times New Roman" w:hAnsi="Times New Roman" w:cs="Times New Roman"/>
          <w:b/>
          <w:bCs/>
          <w:color w:val="000000"/>
          <w:sz w:val="27"/>
        </w:rPr>
      </w:pPr>
    </w:p>
    <w:p w:rsidR="004C679C" w:rsidRDefault="004C679C" w:rsidP="0060124A">
      <w:pPr>
        <w:shd w:val="clear" w:color="auto" w:fill="FFFFFF"/>
        <w:spacing w:before="240" w:after="100" w:afterAutospacing="1" w:line="240" w:lineRule="auto"/>
        <w:rPr>
          <w:rFonts w:ascii="Times New Roman" w:eastAsia="Times New Roman" w:hAnsi="Times New Roman" w:cs="Times New Roman"/>
          <w:b/>
          <w:bCs/>
          <w:color w:val="000000"/>
          <w:sz w:val="27"/>
        </w:rPr>
      </w:pPr>
    </w:p>
    <w:p w:rsidR="0060124A" w:rsidRDefault="0060124A" w:rsidP="0060124A">
      <w:pPr>
        <w:shd w:val="clear" w:color="auto" w:fill="FFFFFF"/>
        <w:spacing w:before="240" w:after="100" w:afterAutospacing="1" w:line="240" w:lineRule="auto"/>
        <w:rPr>
          <w:rFonts w:ascii="Times New Roman" w:eastAsia="Times New Roman" w:hAnsi="Times New Roman" w:cs="Times New Roman"/>
          <w:b/>
          <w:bCs/>
          <w:color w:val="000000"/>
          <w:sz w:val="27"/>
        </w:rPr>
      </w:pPr>
    </w:p>
    <w:p w:rsidR="0060124A" w:rsidRPr="0060124A" w:rsidRDefault="0060124A" w:rsidP="0060124A">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0124A">
        <w:rPr>
          <w:rFonts w:ascii="Times New Roman" w:eastAsia="Times New Roman" w:hAnsi="Times New Roman" w:cs="Times New Roman"/>
          <w:b/>
          <w:bCs/>
          <w:color w:val="000000"/>
          <w:sz w:val="27"/>
        </w:rPr>
        <w:t>8-4.</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While working on problem 8-3, Casey noticed a pattern with the diagonals of each generic rectangle.  However, just before she shared her pattern with the rest of her team, she was called out of class!  The drawing on her paper looked like the diagram below.  Can you figure out what the two diagonals have in common?  </w:t>
      </w:r>
    </w:p>
    <w:p w:rsidR="0060124A" w:rsidRPr="0060124A" w:rsidRDefault="0060124A" w:rsidP="0060124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076325" cy="923925"/>
            <wp:effectExtent l="19050" t="0" r="9525" b="0"/>
            <wp:docPr id="7" name="Picture 7" descr="http://textbooks.cpm.org/images/cca/chap08/cca_chap08_less_8.1.1_8-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a/chap08/cca_chap08_less_8.1.1_8-4_1.png"/>
                    <pic:cNvPicPr>
                      <a:picLocks noChangeAspect="1" noChangeArrowheads="1"/>
                    </pic:cNvPicPr>
                  </pic:nvPicPr>
                  <pic:blipFill>
                    <a:blip r:embed="rId11" cstate="print"/>
                    <a:srcRect/>
                    <a:stretch>
                      <a:fillRect/>
                    </a:stretch>
                  </pic:blipFill>
                  <pic:spPr bwMode="auto">
                    <a:xfrm>
                      <a:off x="0" y="0"/>
                      <a:ext cx="1076325" cy="923925"/>
                    </a:xfrm>
                    <a:prstGeom prst="rect">
                      <a:avLst/>
                    </a:prstGeom>
                    <a:noFill/>
                    <a:ln w="9525">
                      <a:noFill/>
                      <a:miter lim="800000"/>
                      <a:headEnd/>
                      <a:tailEnd/>
                    </a:ln>
                  </pic:spPr>
                </pic:pic>
              </a:graphicData>
            </a:graphic>
          </wp:inline>
        </w:drawing>
      </w:r>
    </w:p>
    <w:p w:rsidR="0060124A" w:rsidRDefault="0060124A">
      <w:pPr>
        <w:rPr>
          <w:rFonts w:ascii="Times New Roman" w:eastAsia="Times New Roman" w:hAnsi="Times New Roman" w:cs="Times New Roman"/>
          <w:b/>
          <w:bCs/>
          <w:noProof/>
          <w:color w:val="000000"/>
          <w:sz w:val="27"/>
          <w:szCs w:val="27"/>
        </w:rPr>
      </w:pPr>
      <w:bookmarkStart w:id="4" w:name="8-5"/>
      <w:bookmarkEnd w:id="4"/>
      <w:r>
        <w:rPr>
          <w:rFonts w:ascii="Times New Roman" w:eastAsia="Times New Roman" w:hAnsi="Times New Roman" w:cs="Times New Roman"/>
          <w:b/>
          <w:bCs/>
          <w:noProof/>
          <w:color w:val="000000"/>
          <w:sz w:val="27"/>
          <w:szCs w:val="27"/>
        </w:rPr>
        <w:br w:type="page"/>
      </w:r>
    </w:p>
    <w:p w:rsidR="0060124A" w:rsidRPr="0060124A" w:rsidRDefault="0060124A" w:rsidP="0060124A">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0124A">
        <w:rPr>
          <w:rFonts w:ascii="Times New Roman" w:eastAsia="Times New Roman" w:hAnsi="Times New Roman" w:cs="Times New Roman"/>
          <w:b/>
          <w:bCs/>
          <w:color w:val="000000"/>
          <w:sz w:val="27"/>
        </w:rPr>
        <w:lastRenderedPageBreak/>
        <w:t>8-5.</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Does Casey’s pattern always work?  Verify that her pattern works for all of the 2-by-2 generic rectangles in problem 8</w:t>
      </w:r>
      <w:r w:rsidRPr="0060124A">
        <w:rPr>
          <w:rFonts w:ascii="Times New Roman" w:eastAsia="Times New Roman" w:hAnsi="Times New Roman" w:cs="Times New Roman"/>
          <w:color w:val="000000"/>
          <w:sz w:val="27"/>
          <w:szCs w:val="27"/>
        </w:rPr>
        <w:noBreakHyphen/>
        <w:t>3.  Then describe Casey’s pattern for the diagonals of a 2</w:t>
      </w:r>
      <w:r w:rsidRPr="0060124A">
        <w:rPr>
          <w:rFonts w:ascii="Times New Roman" w:eastAsia="Times New Roman" w:hAnsi="Times New Roman" w:cs="Times New Roman"/>
          <w:color w:val="000000"/>
          <w:sz w:val="27"/>
          <w:szCs w:val="27"/>
        </w:rPr>
        <w:noBreakHyphen/>
        <w:t xml:space="preserve">by-2 generic rectangle in your Learning Log.  Be sure to include an example.  </w:t>
      </w:r>
    </w:p>
    <w:p w:rsidR="004E0896" w:rsidRPr="0060124A" w:rsidRDefault="004E0896" w:rsidP="004E0896">
      <w:pPr>
        <w:numPr>
          <w:ilvl w:val="1"/>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0124A">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extent cx="942975" cy="781050"/>
            <wp:effectExtent l="19050" t="0" r="9525" b="0"/>
            <wp:docPr id="6" name="Picture 3" descr="http://textbooks.cpm.org/images/cca/chap08/cca_chap08_less_8.1.1_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hap08/cca_chap08_less_8.1.1_8-3.png"/>
                    <pic:cNvPicPr>
                      <a:picLocks noChangeAspect="1" noChangeArrowheads="1"/>
                    </pic:cNvPicPr>
                  </pic:nvPicPr>
                  <pic:blipFill>
                    <a:blip r:embed="rId8" cstate="print"/>
                    <a:srcRect/>
                    <a:stretch>
                      <a:fillRect/>
                    </a:stretch>
                  </pic:blipFill>
                  <pic:spPr bwMode="auto">
                    <a:xfrm>
                      <a:off x="0" y="0"/>
                      <a:ext cx="942975" cy="781050"/>
                    </a:xfrm>
                    <a:prstGeom prst="rect">
                      <a:avLst/>
                    </a:prstGeom>
                    <a:noFill/>
                    <a:ln w="9525">
                      <a:noFill/>
                      <a:miter lim="800000"/>
                      <a:headEnd/>
                      <a:tailEnd/>
                    </a:ln>
                  </pic:spPr>
                </pic:pic>
              </a:graphicData>
            </a:graphic>
          </wp:inline>
        </w:drawing>
      </w:r>
      <w:r w:rsidRPr="0060124A">
        <w:rPr>
          <w:rFonts w:ascii="Times New Roman" w:eastAsia="Times New Roman" w:hAnsi="Times New Roman" w:cs="Times New Roman"/>
          <w:color w:val="000000"/>
          <w:sz w:val="27"/>
          <w:szCs w:val="27"/>
        </w:rPr>
        <w:tab/>
      </w:r>
      <w:proofErr w:type="gramStart"/>
      <w:r w:rsidRPr="0060124A">
        <w:rPr>
          <w:rFonts w:ascii="Times New Roman" w:eastAsia="Times New Roman" w:hAnsi="Times New Roman" w:cs="Times New Roman"/>
          <w:color w:val="000000"/>
          <w:sz w:val="27"/>
          <w:szCs w:val="27"/>
        </w:rPr>
        <w:t>b</w:t>
      </w:r>
      <w:proofErr w:type="gramEnd"/>
      <w:r w:rsidRPr="0060124A">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ab/>
      </w:r>
      <w:r>
        <w:rPr>
          <w:rFonts w:ascii="Times New Roman" w:eastAsia="Times New Roman" w:hAnsi="Times New Roman" w:cs="Times New Roman"/>
          <w:noProof/>
          <w:color w:val="000000"/>
          <w:sz w:val="27"/>
          <w:szCs w:val="27"/>
        </w:rPr>
        <w:drawing>
          <wp:inline distT="0" distB="0" distL="0" distR="0">
            <wp:extent cx="952500" cy="781050"/>
            <wp:effectExtent l="19050" t="0" r="0" b="0"/>
            <wp:docPr id="8" name="Picture 4" descr="http://textbooks.cpm.org/images/cca/chap08/cca_chap08_less_8.1.1_8-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hap08/cca_chap08_less_8.1.1_8-3b.png"/>
                    <pic:cNvPicPr>
                      <a:picLocks noChangeAspect="1" noChangeArrowheads="1"/>
                    </pic:cNvPicPr>
                  </pic:nvPicPr>
                  <pic:blipFill>
                    <a:blip r:embed="rId9" cstate="print"/>
                    <a:srcRect/>
                    <a:stretch>
                      <a:fillRect/>
                    </a:stretch>
                  </pic:blipFill>
                  <pic:spPr bwMode="auto">
                    <a:xfrm>
                      <a:off x="0" y="0"/>
                      <a:ext cx="952500" cy="7810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7"/>
          <w:szCs w:val="27"/>
        </w:rPr>
        <w:tab/>
        <w:t xml:space="preserve">c. </w:t>
      </w:r>
      <w:r>
        <w:rPr>
          <w:rFonts w:ascii="Times New Roman" w:eastAsia="Times New Roman" w:hAnsi="Times New Roman" w:cs="Times New Roman"/>
          <w:color w:val="000000"/>
          <w:sz w:val="27"/>
          <w:szCs w:val="27"/>
        </w:rPr>
        <w:tab/>
      </w:r>
      <w:r>
        <w:rPr>
          <w:rFonts w:ascii="Times New Roman" w:eastAsia="Times New Roman" w:hAnsi="Times New Roman" w:cs="Times New Roman"/>
          <w:noProof/>
          <w:color w:val="000000"/>
          <w:sz w:val="27"/>
          <w:szCs w:val="27"/>
        </w:rPr>
        <w:drawing>
          <wp:inline distT="0" distB="0" distL="0" distR="0">
            <wp:extent cx="952500" cy="790575"/>
            <wp:effectExtent l="19050" t="0" r="0" b="0"/>
            <wp:docPr id="9" name="Picture 5" descr="http://textbooks.cpm.org/images/cca/chap08/cca_chap08_less_8.1.1_8-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a/chap08/cca_chap08_less_8.1.1_8-3c.png"/>
                    <pic:cNvPicPr>
                      <a:picLocks noChangeAspect="1" noChangeArrowheads="1"/>
                    </pic:cNvPicPr>
                  </pic:nvPicPr>
                  <pic:blipFill>
                    <a:blip r:embed="rId10" cstate="print"/>
                    <a:srcRect/>
                    <a:stretch>
                      <a:fillRect/>
                    </a:stretch>
                  </pic:blipFill>
                  <pic:spPr bwMode="auto">
                    <a:xfrm>
                      <a:off x="0" y="0"/>
                      <a:ext cx="952500" cy="790575"/>
                    </a:xfrm>
                    <a:prstGeom prst="rect">
                      <a:avLst/>
                    </a:prstGeom>
                    <a:noFill/>
                    <a:ln w="9525">
                      <a:noFill/>
                      <a:miter lim="800000"/>
                      <a:headEnd/>
                      <a:tailEnd/>
                    </a:ln>
                  </pic:spPr>
                </pic:pic>
              </a:graphicData>
            </a:graphic>
          </wp:inline>
        </w:drawing>
      </w:r>
    </w:p>
    <w:p w:rsidR="005B1B3B" w:rsidRDefault="005B1B3B"/>
    <w:p w:rsidR="0060124A" w:rsidRDefault="0060124A"/>
    <w:p w:rsidR="0060124A" w:rsidRDefault="0060124A"/>
    <w:p w:rsidR="0060124A" w:rsidRDefault="0060124A"/>
    <w:p w:rsidR="0060124A" w:rsidRDefault="0060124A"/>
    <w:p w:rsidR="0060124A" w:rsidRDefault="0060124A"/>
    <w:p w:rsidR="0060124A" w:rsidRDefault="0060124A"/>
    <w:p w:rsidR="0060124A" w:rsidRDefault="0060124A"/>
    <w:p w:rsidR="0060124A" w:rsidRDefault="0060124A"/>
    <w:p w:rsidR="0060124A" w:rsidRDefault="0060124A"/>
    <w:p w:rsidR="0060124A" w:rsidRPr="0060124A" w:rsidRDefault="0060124A" w:rsidP="0060124A">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0124A">
        <w:rPr>
          <w:rFonts w:ascii="Times New Roman" w:eastAsia="Times New Roman" w:hAnsi="Times New Roman" w:cs="Times New Roman"/>
          <w:b/>
          <w:bCs/>
          <w:color w:val="000000"/>
          <w:sz w:val="27"/>
        </w:rPr>
        <w:t>8-5.</w:t>
      </w:r>
      <w:r w:rsidRPr="0060124A">
        <w:rPr>
          <w:rFonts w:ascii="Times New Roman" w:eastAsia="Times New Roman" w:hAnsi="Times New Roman" w:cs="Times New Roman"/>
          <w:color w:val="000000"/>
          <w:sz w:val="27"/>
        </w:rPr>
        <w:t> </w:t>
      </w:r>
      <w:r w:rsidRPr="0060124A">
        <w:rPr>
          <w:rFonts w:ascii="Times New Roman" w:eastAsia="Times New Roman" w:hAnsi="Times New Roman" w:cs="Times New Roman"/>
          <w:color w:val="000000"/>
          <w:sz w:val="27"/>
          <w:szCs w:val="27"/>
        </w:rPr>
        <w:t>Does Casey’s pattern always work?  Verify that her pattern works for all of the 2-by-2 generic rectangles in problem 8</w:t>
      </w:r>
      <w:r w:rsidRPr="0060124A">
        <w:rPr>
          <w:rFonts w:ascii="Times New Roman" w:eastAsia="Times New Roman" w:hAnsi="Times New Roman" w:cs="Times New Roman"/>
          <w:color w:val="000000"/>
          <w:sz w:val="27"/>
          <w:szCs w:val="27"/>
        </w:rPr>
        <w:noBreakHyphen/>
        <w:t>3.  Then describe Casey’s pattern for the diagonals of a 2</w:t>
      </w:r>
      <w:r w:rsidRPr="0060124A">
        <w:rPr>
          <w:rFonts w:ascii="Times New Roman" w:eastAsia="Times New Roman" w:hAnsi="Times New Roman" w:cs="Times New Roman"/>
          <w:color w:val="000000"/>
          <w:sz w:val="27"/>
          <w:szCs w:val="27"/>
        </w:rPr>
        <w:noBreakHyphen/>
        <w:t xml:space="preserve">by-2 generic rectangle in your Learning Log.  Be sure to include an example.  </w:t>
      </w:r>
    </w:p>
    <w:p w:rsidR="004E0896" w:rsidRPr="0060124A" w:rsidRDefault="004E0896" w:rsidP="004E0896">
      <w:pPr>
        <w:numPr>
          <w:ilvl w:val="1"/>
          <w:numId w:val="8"/>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0124A">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extent cx="942975" cy="781050"/>
            <wp:effectExtent l="19050" t="0" r="9525" b="0"/>
            <wp:docPr id="10" name="Picture 3" descr="http://textbooks.cpm.org/images/cca/chap08/cca_chap08_less_8.1.1_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hap08/cca_chap08_less_8.1.1_8-3.png"/>
                    <pic:cNvPicPr>
                      <a:picLocks noChangeAspect="1" noChangeArrowheads="1"/>
                    </pic:cNvPicPr>
                  </pic:nvPicPr>
                  <pic:blipFill>
                    <a:blip r:embed="rId8" cstate="print"/>
                    <a:srcRect/>
                    <a:stretch>
                      <a:fillRect/>
                    </a:stretch>
                  </pic:blipFill>
                  <pic:spPr bwMode="auto">
                    <a:xfrm>
                      <a:off x="0" y="0"/>
                      <a:ext cx="942975" cy="781050"/>
                    </a:xfrm>
                    <a:prstGeom prst="rect">
                      <a:avLst/>
                    </a:prstGeom>
                    <a:noFill/>
                    <a:ln w="9525">
                      <a:noFill/>
                      <a:miter lim="800000"/>
                      <a:headEnd/>
                      <a:tailEnd/>
                    </a:ln>
                  </pic:spPr>
                </pic:pic>
              </a:graphicData>
            </a:graphic>
          </wp:inline>
        </w:drawing>
      </w:r>
      <w:r w:rsidRPr="0060124A">
        <w:rPr>
          <w:rFonts w:ascii="Times New Roman" w:eastAsia="Times New Roman" w:hAnsi="Times New Roman" w:cs="Times New Roman"/>
          <w:color w:val="000000"/>
          <w:sz w:val="27"/>
          <w:szCs w:val="27"/>
        </w:rPr>
        <w:tab/>
      </w:r>
      <w:proofErr w:type="gramStart"/>
      <w:r w:rsidRPr="0060124A">
        <w:rPr>
          <w:rFonts w:ascii="Times New Roman" w:eastAsia="Times New Roman" w:hAnsi="Times New Roman" w:cs="Times New Roman"/>
          <w:color w:val="000000"/>
          <w:sz w:val="27"/>
          <w:szCs w:val="27"/>
        </w:rPr>
        <w:t>b</w:t>
      </w:r>
      <w:proofErr w:type="gramEnd"/>
      <w:r w:rsidRPr="0060124A">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ab/>
      </w:r>
      <w:r>
        <w:rPr>
          <w:rFonts w:ascii="Times New Roman" w:eastAsia="Times New Roman" w:hAnsi="Times New Roman" w:cs="Times New Roman"/>
          <w:noProof/>
          <w:color w:val="000000"/>
          <w:sz w:val="27"/>
          <w:szCs w:val="27"/>
        </w:rPr>
        <w:drawing>
          <wp:inline distT="0" distB="0" distL="0" distR="0">
            <wp:extent cx="952500" cy="781050"/>
            <wp:effectExtent l="19050" t="0" r="0" b="0"/>
            <wp:docPr id="11" name="Picture 4" descr="http://textbooks.cpm.org/images/cca/chap08/cca_chap08_less_8.1.1_8-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hap08/cca_chap08_less_8.1.1_8-3b.png"/>
                    <pic:cNvPicPr>
                      <a:picLocks noChangeAspect="1" noChangeArrowheads="1"/>
                    </pic:cNvPicPr>
                  </pic:nvPicPr>
                  <pic:blipFill>
                    <a:blip r:embed="rId9" cstate="print"/>
                    <a:srcRect/>
                    <a:stretch>
                      <a:fillRect/>
                    </a:stretch>
                  </pic:blipFill>
                  <pic:spPr bwMode="auto">
                    <a:xfrm>
                      <a:off x="0" y="0"/>
                      <a:ext cx="952500" cy="7810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7"/>
          <w:szCs w:val="27"/>
        </w:rPr>
        <w:tab/>
        <w:t xml:space="preserve">c. </w:t>
      </w:r>
      <w:r>
        <w:rPr>
          <w:rFonts w:ascii="Times New Roman" w:eastAsia="Times New Roman" w:hAnsi="Times New Roman" w:cs="Times New Roman"/>
          <w:color w:val="000000"/>
          <w:sz w:val="27"/>
          <w:szCs w:val="27"/>
        </w:rPr>
        <w:tab/>
      </w:r>
      <w:r>
        <w:rPr>
          <w:rFonts w:ascii="Times New Roman" w:eastAsia="Times New Roman" w:hAnsi="Times New Roman" w:cs="Times New Roman"/>
          <w:noProof/>
          <w:color w:val="000000"/>
          <w:sz w:val="27"/>
          <w:szCs w:val="27"/>
        </w:rPr>
        <w:drawing>
          <wp:inline distT="0" distB="0" distL="0" distR="0">
            <wp:extent cx="952500" cy="790575"/>
            <wp:effectExtent l="19050" t="0" r="0" b="0"/>
            <wp:docPr id="12" name="Picture 5" descr="http://textbooks.cpm.org/images/cca/chap08/cca_chap08_less_8.1.1_8-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a/chap08/cca_chap08_less_8.1.1_8-3c.png"/>
                    <pic:cNvPicPr>
                      <a:picLocks noChangeAspect="1" noChangeArrowheads="1"/>
                    </pic:cNvPicPr>
                  </pic:nvPicPr>
                  <pic:blipFill>
                    <a:blip r:embed="rId10" cstate="print"/>
                    <a:srcRect/>
                    <a:stretch>
                      <a:fillRect/>
                    </a:stretch>
                  </pic:blipFill>
                  <pic:spPr bwMode="auto">
                    <a:xfrm>
                      <a:off x="0" y="0"/>
                      <a:ext cx="952500" cy="790575"/>
                    </a:xfrm>
                    <a:prstGeom prst="rect">
                      <a:avLst/>
                    </a:prstGeom>
                    <a:noFill/>
                    <a:ln w="9525">
                      <a:noFill/>
                      <a:miter lim="800000"/>
                      <a:headEnd/>
                      <a:tailEnd/>
                    </a:ln>
                  </pic:spPr>
                </pic:pic>
              </a:graphicData>
            </a:graphic>
          </wp:inline>
        </w:drawing>
      </w:r>
    </w:p>
    <w:p w:rsidR="0060124A" w:rsidRDefault="0060124A"/>
    <w:sectPr w:rsidR="0060124A" w:rsidSect="005B1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067F"/>
    <w:multiLevelType w:val="multilevel"/>
    <w:tmpl w:val="D10083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720"/>
        </w:tabs>
        <w:ind w:left="72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97FF0"/>
    <w:multiLevelType w:val="multilevel"/>
    <w:tmpl w:val="C2F608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56674"/>
    <w:multiLevelType w:val="multilevel"/>
    <w:tmpl w:val="84704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F7845"/>
    <w:multiLevelType w:val="multilevel"/>
    <w:tmpl w:val="D10083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720"/>
        </w:tabs>
        <w:ind w:left="72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C17D8"/>
    <w:multiLevelType w:val="multilevel"/>
    <w:tmpl w:val="D10083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720"/>
        </w:tabs>
        <w:ind w:left="72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2"/>
    <w:lvlOverride w:ilvl="0">
      <w:lvl w:ilvl="0">
        <w:numFmt w:val="decimal"/>
        <w:lvlText w:val=""/>
        <w:lvlJc w:val="left"/>
      </w:lvl>
    </w:lvlOverride>
    <w:lvlOverride w:ilvl="1">
      <w:lvl w:ilvl="1">
        <w:numFmt w:val="lowerLetter"/>
        <w:lvlText w:val="%2."/>
        <w:lvlJc w:val="left"/>
      </w:lvl>
    </w:lvlOverride>
  </w:num>
  <w:num w:numId="4">
    <w:abstractNumId w:val="2"/>
    <w:lvlOverride w:ilvl="0">
      <w:lvl w:ilvl="0">
        <w:numFmt w:val="decimal"/>
        <w:lvlText w:val=""/>
        <w:lvlJc w:val="left"/>
      </w:lvl>
    </w:lvlOverride>
    <w:lvlOverride w:ilvl="1">
      <w:lvl w:ilvl="1">
        <w:numFmt w:val="lowerLetter"/>
        <w:lvlText w:val="%2."/>
        <w:lvlJc w:val="left"/>
      </w:lvl>
    </w:lvlOverride>
  </w:num>
  <w:num w:numId="5">
    <w:abstractNumId w:val="1"/>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24A"/>
    <w:rsid w:val="000B3990"/>
    <w:rsid w:val="000E5EAA"/>
    <w:rsid w:val="003064D4"/>
    <w:rsid w:val="00336AE9"/>
    <w:rsid w:val="0039201C"/>
    <w:rsid w:val="004C679C"/>
    <w:rsid w:val="004E0896"/>
    <w:rsid w:val="005774CC"/>
    <w:rsid w:val="005B1B3B"/>
    <w:rsid w:val="0060124A"/>
    <w:rsid w:val="00790435"/>
    <w:rsid w:val="007B5AAB"/>
    <w:rsid w:val="00872AE7"/>
    <w:rsid w:val="009D0426"/>
    <w:rsid w:val="00B9359E"/>
    <w:rsid w:val="00BB23D4"/>
    <w:rsid w:val="00C36EA3"/>
    <w:rsid w:val="00E0638E"/>
    <w:rsid w:val="00E31579"/>
    <w:rsid w:val="00E82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124A"/>
    <w:rPr>
      <w:b/>
      <w:bCs/>
    </w:rPr>
  </w:style>
  <w:style w:type="character" w:customStyle="1" w:styleId="apple-converted-space">
    <w:name w:val="apple-converted-space"/>
    <w:basedOn w:val="DefaultParagraphFont"/>
    <w:rsid w:val="0060124A"/>
  </w:style>
  <w:style w:type="character" w:styleId="Emphasis">
    <w:name w:val="Emphasis"/>
    <w:basedOn w:val="DefaultParagraphFont"/>
    <w:uiPriority w:val="20"/>
    <w:qFormat/>
    <w:rsid w:val="0060124A"/>
    <w:rPr>
      <w:i/>
      <w:iCs/>
    </w:rPr>
  </w:style>
  <w:style w:type="character" w:styleId="Hyperlink">
    <w:name w:val="Hyperlink"/>
    <w:basedOn w:val="DefaultParagraphFont"/>
    <w:uiPriority w:val="99"/>
    <w:semiHidden/>
    <w:unhideWhenUsed/>
    <w:rsid w:val="0060124A"/>
    <w:rPr>
      <w:color w:val="0000FF"/>
      <w:u w:val="single"/>
    </w:rPr>
  </w:style>
  <w:style w:type="paragraph" w:styleId="NormalWeb">
    <w:name w:val="Normal (Web)"/>
    <w:basedOn w:val="Normal"/>
    <w:uiPriority w:val="99"/>
    <w:semiHidden/>
    <w:unhideWhenUsed/>
    <w:rsid w:val="006012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329711">
      <w:bodyDiv w:val="1"/>
      <w:marLeft w:val="0"/>
      <w:marRight w:val="0"/>
      <w:marTop w:val="0"/>
      <w:marBottom w:val="0"/>
      <w:divBdr>
        <w:top w:val="none" w:sz="0" w:space="0" w:color="auto"/>
        <w:left w:val="none" w:sz="0" w:space="0" w:color="auto"/>
        <w:bottom w:val="none" w:sz="0" w:space="0" w:color="auto"/>
        <w:right w:val="none" w:sz="0" w:space="0" w:color="auto"/>
      </w:divBdr>
      <w:divsChild>
        <w:div w:id="9498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m.org/technology/general/ti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350</Words>
  <Characters>2000</Characters>
  <Application>Microsoft Office Word</Application>
  <DocSecurity>0</DocSecurity>
  <Lines>16</Lines>
  <Paragraphs>4</Paragraphs>
  <ScaleCrop>false</ScaleCrop>
  <Company>CSD</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3</cp:revision>
  <dcterms:created xsi:type="dcterms:W3CDTF">2014-04-10T11:27:00Z</dcterms:created>
  <dcterms:modified xsi:type="dcterms:W3CDTF">2014-04-17T11:32:00Z</dcterms:modified>
</cp:coreProperties>
</file>