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0" w:line="240" w:before="0"/>
        <w:contextualSpacing w:val="0"/>
        <w:jc w:val="center"/>
      </w:pPr>
      <w:bookmarkStart w:id="0" w:colFirst="0" w:name="h.tqlpin9lalxv" w:colLast="0"/>
      <w:bookmarkEnd w:id="0"/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Unit Plan - </w:t>
      </w:r>
      <w:r w:rsidRPr="00000000" w:rsidR="00000000" w:rsidDel="00000000">
        <w:rPr>
          <w:rFonts w:cs="Arial" w:hAnsi="Arial" w:eastAsia="Arial" w:ascii="Arial"/>
          <w:b w:val="1"/>
          <w:sz w:val="28"/>
          <w:highlight w:val="white"/>
          <w:rtl w:val="0"/>
        </w:rPr>
        <w:t xml:space="preserve">Chapter 8</w:t>
      </w:r>
    </w:p>
    <w:p w:rsidP="00000000" w:rsidRPr="00000000" w:rsidR="00000000" w:rsidDel="00000000" w:rsidRDefault="00000000">
      <w:pPr>
        <w:pStyle w:val="Heading1"/>
        <w:spacing w:lineRule="auto" w:after="0" w:line="240" w:before="0"/>
        <w:contextualSpacing w:val="0"/>
        <w:jc w:val="center"/>
      </w:pPr>
      <w:bookmarkStart w:id="1" w:colFirst="0" w:name="h.kdm49z7ne27o" w:colLast="0"/>
      <w:bookmarkEnd w:id="1"/>
      <w:r w:rsidRPr="00000000" w:rsidR="00000000" w:rsidDel="00000000">
        <w:rPr>
          <w:rFonts w:cs="Arial" w:hAnsi="Arial" w:eastAsia="Arial" w:ascii="Arial"/>
          <w:b w:val="1"/>
          <w:sz w:val="28"/>
          <w:highlight w:val="white"/>
          <w:rtl w:val="0"/>
        </w:rPr>
        <w:t xml:space="preserve">Quadratic Functions</w:t>
      </w:r>
    </w:p>
    <w:p w:rsidP="00000000" w:rsidRPr="00000000" w:rsidR="00000000" w:rsidDel="00000000" w:rsidRDefault="00000000">
      <w:pPr>
        <w:pStyle w:val="Heading1"/>
        <w:spacing w:lineRule="auto" w:after="0" w:line="240" w:before="0"/>
        <w:contextualSpacing w:val="0"/>
        <w:jc w:val="center"/>
      </w:pPr>
      <w:bookmarkStart w:id="2" w:colFirst="0" w:name="h.sw1xm1qa3cuj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highlight w:val="white"/>
          <w:rtl w:val="0"/>
        </w:rPr>
        <w:t xml:space="preserve">In Chapter 2, you used a web to organize the connections you found between each of the different representations of lines.  These connections enabled you to use any representation (such as a graph, rule, situation, or table) to find any of the other representations.  You did the same thing in Chapter 7 for exponential functions.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highlight w:val="white"/>
          <w:rtl w:val="0"/>
        </w:rPr>
        <w:t xml:space="preserve">In this chapter, a quadratics web will challenge you to find connections between the different representations of a quadratic function.  Through this endeavor, you will learn how to rewrite quadratic equations in several forms, and how to use your graphing calculator to assist you.  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Day One - </w:t>
      </w:r>
      <w:r w:rsidRPr="00000000" w:rsidR="00000000" w:rsidDel="00000000">
        <w:rPr>
          <w:rtl w:val="0"/>
        </w:rPr>
        <w:t xml:space="preserve">Introduction to Factoring Quadratic Expressions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Objectives:  </w:t>
      </w:r>
      <w:r w:rsidRPr="00000000" w:rsidR="00000000" w:rsidDel="00000000">
        <w:rPr>
          <w:highlight w:val="white"/>
          <w:rtl w:val="0"/>
        </w:rPr>
        <w:t xml:space="preserve">Students will review how to build rectangles with tiles and learn shortcuts for finding the dimensions of a completed generic rectangle.  Students will discover that the products of the terms in each diagonal of a generic rectangle are equal.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  </w:t>
      </w:r>
      <w:r w:rsidRPr="00000000" w:rsidR="00000000" w:rsidDel="00000000">
        <w:rPr>
          <w:rtl w:val="0"/>
        </w:rPr>
        <w:t xml:space="preserve">Introdcution to Quadratics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Problems 8-1 to 8-4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  <w:t xml:space="preserve">8-5 - Learning Log Exit Sheet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</w:t>
      </w:r>
      <w:r w:rsidRPr="00000000" w:rsidR="00000000" w:rsidDel="00000000">
        <w:rPr>
          <w:rtl w:val="0"/>
        </w:rPr>
        <w:t xml:space="preserve">8-6, 8-7, 8-9, 8-11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Two </w:t>
      </w:r>
      <w:r w:rsidRPr="00000000" w:rsidR="00000000" w:rsidDel="00000000">
        <w:rPr>
          <w:rtl w:val="0"/>
        </w:rPr>
        <w:t xml:space="preserve">- Factoring with Generic Rectangles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  </w:t>
      </w:r>
      <w:r w:rsidRPr="00000000" w:rsidR="00000000" w:rsidDel="00000000">
        <w:rPr>
          <w:highlight w:val="white"/>
          <w:rtl w:val="0"/>
        </w:rPr>
        <w:t xml:space="preserve">Students will develop an algorithm to factor quadratic expressions without algebra tiles.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 </w:t>
      </w:r>
      <w:r w:rsidRPr="00000000" w:rsidR="00000000" w:rsidDel="00000000">
        <w:rPr>
          <w:rtl w:val="0"/>
        </w:rPr>
        <w:t xml:space="preserve">Homework check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8-10 Warm-Up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Problems 8-13 to 8-16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</w:t>
      </w:r>
      <w:r w:rsidRPr="00000000" w:rsidR="00000000" w:rsidDel="00000000">
        <w:rPr>
          <w:rtl w:val="0"/>
        </w:rPr>
        <w:t xml:space="preserve">8-17, 8-18, 8-21, 8-22, 8-23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Three - </w:t>
      </w:r>
      <w:r w:rsidRPr="00000000" w:rsidR="00000000" w:rsidDel="00000000">
        <w:rPr>
          <w:rtl w:val="0"/>
        </w:rPr>
        <w:t xml:space="preserve">Factoring with Special Cases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  </w:t>
      </w:r>
      <w:r w:rsidRPr="00000000" w:rsidR="00000000" w:rsidDel="00000000">
        <w:rPr>
          <w:rtl w:val="0"/>
        </w:rPr>
        <w:t xml:space="preserve">Students will continue to practice their factoring skills while learning about special cases: quadratic expressions with missing terms, quadratics that are not in standard form, and quadratics with more than one possible factored form.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  </w:t>
      </w:r>
      <w:r w:rsidRPr="00000000" w:rsidR="00000000" w:rsidDel="00000000">
        <w:rPr>
          <w:rtl w:val="0"/>
        </w:rPr>
        <w:t xml:space="preserve">Homework Check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Problems 8-24 to 8-27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8-28 Learning Log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</w:t>
      </w:r>
      <w:r w:rsidRPr="00000000" w:rsidR="00000000" w:rsidDel="00000000">
        <w:rPr>
          <w:rtl w:val="0"/>
        </w:rPr>
        <w:t xml:space="preserve">8-30, 8-31, 8-33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Four - </w:t>
      </w:r>
      <w:r w:rsidRPr="00000000" w:rsidR="00000000" w:rsidDel="00000000">
        <w:rPr>
          <w:rtl w:val="0"/>
        </w:rPr>
        <w:t xml:space="preserve">Factoring Completely</w:t>
      </w:r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  </w:t>
      </w:r>
      <w:r w:rsidRPr="00000000" w:rsidR="00000000" w:rsidDel="00000000">
        <w:rPr>
          <w:rtl w:val="0"/>
        </w:rPr>
        <w:t xml:space="preserve">Students will complete their focus on factoring by considering expressions that can be factored first with a common factor and then again using the quadratic factoring method.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  </w:t>
      </w:r>
      <w:r w:rsidRPr="00000000" w:rsidR="00000000" w:rsidDel="00000000">
        <w:rPr>
          <w:rtl w:val="0"/>
        </w:rPr>
        <w:t xml:space="preserve">Homework Check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rtl w:val="0"/>
        </w:rPr>
        <w:t xml:space="preserve">Mini-Quiz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Problems 8-35 to 8-38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</w:t>
      </w:r>
      <w:r w:rsidRPr="00000000" w:rsidR="00000000" w:rsidDel="00000000">
        <w:rPr>
          <w:rtl w:val="0"/>
        </w:rPr>
        <w:t xml:space="preserve">8-41 to 8-44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Five - </w:t>
      </w:r>
      <w:r w:rsidRPr="00000000" w:rsidR="00000000" w:rsidDel="00000000">
        <w:rPr>
          <w:rtl w:val="0"/>
        </w:rPr>
        <w:t xml:space="preserve">Factoring Shortcuts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  </w:t>
      </w:r>
      <w:r w:rsidRPr="00000000" w:rsidR="00000000" w:rsidDel="00000000">
        <w:rPr>
          <w:rtl w:val="0"/>
        </w:rPr>
        <w:t xml:space="preserve">Students will learn a quick way to factor perfect square trinomials and quadratics that are a difference of squares.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  </w:t>
      </w:r>
      <w:r w:rsidRPr="00000000" w:rsidR="00000000" w:rsidDel="00000000">
        <w:rPr>
          <w:rtl w:val="0"/>
        </w:rPr>
        <w:t xml:space="preserve">Homework Check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 xml:space="preserve">Problems 8-45 to 8-47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 xml:space="preserve">Learning Log 8-48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</w:t>
      </w:r>
      <w:r w:rsidRPr="00000000" w:rsidR="00000000" w:rsidDel="00000000">
        <w:rPr>
          <w:rtl w:val="0"/>
        </w:rPr>
        <w:t xml:space="preserve">8-49, 8-50, 8-51, 8-53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Six - </w:t>
      </w:r>
      <w:r w:rsidRPr="00000000" w:rsidR="00000000" w:rsidDel="00000000">
        <w:rPr>
          <w:rtl w:val="0"/>
        </w:rPr>
        <w:t xml:space="preserve">Review Day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</w:t>
      </w:r>
      <w:r w:rsidRPr="00000000" w:rsidR="00000000" w:rsidDel="00000000">
        <w:rPr>
          <w:rtl w:val="0"/>
        </w:rPr>
        <w:t xml:space="preserve"> Students will review concepts of factoring Quadratic functions.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Agenda:</w:t>
        <w:tab/>
      </w:r>
      <w:r w:rsidRPr="00000000" w:rsidR="00000000" w:rsidDel="00000000">
        <w:rPr>
          <w:rtl w:val="0"/>
        </w:rPr>
        <w:t xml:space="preserve">Homework Check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Review problems and activities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  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Day Seven - </w:t>
      </w:r>
      <w:r w:rsidRPr="00000000" w:rsidR="00000000" w:rsidDel="00000000">
        <w:rPr>
          <w:rtl w:val="0"/>
        </w:rPr>
        <w:t xml:space="preserve">Test Day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Objectives:</w:t>
      </w:r>
      <w:r w:rsidRPr="00000000" w:rsidR="00000000" w:rsidDel="00000000">
        <w:rPr>
          <w:rtl w:val="0"/>
        </w:rPr>
        <w:t xml:space="preserve"> Successful unit assessment on exponential and quadratic functions.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b w:val="1"/>
          <w:rtl w:val="0"/>
        </w:rPr>
        <w:t xml:space="preserve">Agenda:</w:t>
      </w:r>
      <w:r w:rsidRPr="00000000" w:rsidR="00000000" w:rsidDel="00000000">
        <w:rPr>
          <w:rtl w:val="0"/>
        </w:rPr>
        <w:t xml:space="preserve"> Unit Test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Homework:</w:t>
      </w:r>
      <w:r w:rsidRPr="00000000" w:rsidR="00000000" w:rsidDel="00000000">
        <w:rPr>
          <w:rtl w:val="0"/>
        </w:rPr>
        <w:t xml:space="preserve"> None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8 Plan.docx</dc:title>
</cp:coreProperties>
</file>