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4" w:rsidRDefault="00A21845" w:rsidP="00C80064">
      <w:pPr>
        <w:spacing w:after="0"/>
        <w:rPr>
          <w:rFonts w:cs="Times New Roman"/>
          <w:sz w:val="28"/>
          <w:szCs w:val="28"/>
        </w:rPr>
      </w:pPr>
      <w:r w:rsidRPr="00A21845">
        <w:rPr>
          <w:sz w:val="28"/>
          <w:szCs w:val="28"/>
        </w:rPr>
        <w:t xml:space="preserve">Unit 9 Day </w:t>
      </w:r>
      <w:r w:rsidR="00250A9E">
        <w:rPr>
          <w:sz w:val="28"/>
          <w:szCs w:val="28"/>
        </w:rPr>
        <w:t>2</w:t>
      </w:r>
      <w:r w:rsidRPr="00A21845">
        <w:rPr>
          <w:sz w:val="28"/>
          <w:szCs w:val="28"/>
        </w:rPr>
        <w:t xml:space="preserve"> Homework</w:t>
      </w:r>
      <w:r w:rsidRPr="00A21845">
        <w:rPr>
          <w:sz w:val="28"/>
          <w:szCs w:val="28"/>
        </w:rPr>
        <w:tab/>
      </w:r>
      <w:r w:rsidRPr="00A21845">
        <w:rPr>
          <w:sz w:val="28"/>
          <w:szCs w:val="28"/>
        </w:rPr>
        <w:tab/>
      </w:r>
      <w:r w:rsidRPr="00A21845">
        <w:rPr>
          <w:sz w:val="28"/>
          <w:szCs w:val="28"/>
        </w:rPr>
        <w:tab/>
      </w:r>
      <w:r w:rsidR="00250A9E">
        <w:rPr>
          <w:sz w:val="28"/>
          <w:szCs w:val="28"/>
        </w:rPr>
        <w:t xml:space="preserve">9-33, 9-34, </w:t>
      </w:r>
      <w:r w:rsidR="00C80064" w:rsidRPr="00C80064">
        <w:rPr>
          <w:rFonts w:cs="Times New Roman"/>
          <w:sz w:val="28"/>
          <w:szCs w:val="28"/>
        </w:rPr>
        <w:t>9-40, 9-41, 9-49, 9-50</w:t>
      </w:r>
    </w:p>
    <w:p w:rsidR="00C80064" w:rsidRPr="00C80064" w:rsidRDefault="00C80064" w:rsidP="00C80064">
      <w:pPr>
        <w:spacing w:after="0"/>
        <w:rPr>
          <w:rFonts w:cs="Times New Roman"/>
          <w:sz w:val="28"/>
          <w:szCs w:val="28"/>
        </w:rPr>
      </w:pP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  <w:r w:rsidRPr="00250A9E">
        <w:rPr>
          <w:b/>
          <w:bCs/>
          <w:color w:val="000000"/>
          <w:sz w:val="27"/>
          <w:szCs w:val="27"/>
        </w:rPr>
        <w:t xml:space="preserve">9-33. Cindy’s cylindrical paint bucket has a diameter of 12 inches and a height of 14.5 inches. </w:t>
      </w:r>
      <w:proofErr w:type="gramStart"/>
      <w:r w:rsidRPr="00250A9E">
        <w:rPr>
          <w:b/>
          <w:bCs/>
          <w:color w:val="000000"/>
          <w:sz w:val="27"/>
          <w:szCs w:val="27"/>
        </w:rPr>
        <w:t xml:space="preserve">If 1 gallon </w:t>
      </w:r>
      <w:r w:rsidRPr="00250A9E">
        <w:rPr>
          <w:rFonts w:ascii="Cambria Math" w:hAnsi="Cambria Math" w:cs="Cambria Math"/>
          <w:b/>
          <w:bCs/>
          <w:color w:val="000000"/>
          <w:sz w:val="27"/>
          <w:szCs w:val="27"/>
        </w:rPr>
        <w:t>≅</w:t>
      </w:r>
      <w:r w:rsidRPr="00250A9E">
        <w:rPr>
          <w:b/>
          <w:bCs/>
          <w:color w:val="000000"/>
          <w:sz w:val="27"/>
          <w:szCs w:val="27"/>
        </w:rPr>
        <w:t xml:space="preserve"> 231 in</w:t>
      </w:r>
      <w:r w:rsidRPr="00250A9E">
        <w:rPr>
          <w:b/>
          <w:bCs/>
          <w:color w:val="000000"/>
          <w:sz w:val="27"/>
          <w:szCs w:val="27"/>
          <w:vertAlign w:val="superscript"/>
        </w:rPr>
        <w:t>3</w:t>
      </w:r>
      <w:r w:rsidRPr="00250A9E">
        <w:rPr>
          <w:b/>
          <w:bCs/>
          <w:color w:val="000000"/>
          <w:sz w:val="27"/>
          <w:szCs w:val="27"/>
        </w:rPr>
        <w:t>, how many gallons does her paint bucket hold?</w:t>
      </w:r>
      <w:proofErr w:type="gramEnd"/>
      <w:r w:rsidRPr="00250A9E">
        <w:rPr>
          <w:b/>
          <w:bCs/>
          <w:color w:val="000000"/>
          <w:sz w:val="27"/>
          <w:szCs w:val="27"/>
        </w:rPr>
        <w:t xml:space="preserve">  </w:t>
      </w: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  <w:r w:rsidRPr="00250A9E">
        <w:rPr>
          <w:b/>
          <w:bCs/>
          <w:color w:val="000000"/>
          <w:sz w:val="27"/>
          <w:szCs w:val="27"/>
        </w:rPr>
        <w:drawing>
          <wp:inline distT="0" distB="0" distL="0" distR="0">
            <wp:extent cx="1838325" cy="1946462"/>
            <wp:effectExtent l="19050" t="0" r="9525" b="0"/>
            <wp:docPr id="1" name="Picture 22" descr="http://textbooks.cpm.org/images/gc/chap09/CPM_Geometry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gc/chap09/CPM_Geometry_2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4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</w:p>
    <w:p w:rsidR="00250A9E" w:rsidRPr="00250A9E" w:rsidRDefault="00250A9E" w:rsidP="00250A9E">
      <w:pPr>
        <w:shd w:val="clear" w:color="auto" w:fill="FFFFFF"/>
        <w:spacing w:before="240" w:after="100" w:afterAutospacing="1" w:line="240" w:lineRule="auto"/>
        <w:rPr>
          <w:b/>
          <w:bCs/>
          <w:color w:val="000000"/>
          <w:sz w:val="27"/>
          <w:szCs w:val="27"/>
        </w:rPr>
      </w:pPr>
      <w:bookmarkStart w:id="0" w:name="9-34"/>
      <w:bookmarkEnd w:id="0"/>
      <w:r w:rsidRPr="00250A9E">
        <w:rPr>
          <w:b/>
          <w:bCs/>
          <w:color w:val="000000"/>
          <w:sz w:val="27"/>
          <w:szCs w:val="27"/>
        </w:rPr>
        <w:t xml:space="preserve">9-34. Multiple </w:t>
      </w:r>
      <w:proofErr w:type="gramStart"/>
      <w:r w:rsidRPr="00250A9E">
        <w:rPr>
          <w:b/>
          <w:bCs/>
          <w:color w:val="000000"/>
          <w:sz w:val="27"/>
          <w:szCs w:val="27"/>
        </w:rPr>
        <w:t>Choice</w:t>
      </w:r>
      <w:proofErr w:type="gramEnd"/>
      <w:r w:rsidRPr="00250A9E">
        <w:rPr>
          <w:b/>
          <w:bCs/>
          <w:color w:val="000000"/>
          <w:sz w:val="27"/>
          <w:szCs w:val="27"/>
        </w:rPr>
        <w:t xml:space="preserve">: Which ratio below is the best approximation of the ratio between the circumference of a circle and its diameter?  </w:t>
      </w:r>
    </w:p>
    <w:tbl>
      <w:tblPr>
        <w:tblW w:w="92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886"/>
        <w:gridCol w:w="1872"/>
        <w:gridCol w:w="2189"/>
        <w:gridCol w:w="3293"/>
      </w:tblGrid>
      <w:tr w:rsidR="00250A9E" w:rsidRPr="00250A9E" w:rsidTr="008A246D">
        <w:trPr>
          <w:tblCellSpacing w:w="15" w:type="dxa"/>
        </w:trPr>
        <w:tc>
          <w:tcPr>
            <w:tcW w:w="13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0A9E" w:rsidRPr="00250A9E" w:rsidRDefault="00250A9E" w:rsidP="00250A9E">
            <w:pPr>
              <w:shd w:val="clear" w:color="auto" w:fill="FFFFFF"/>
              <w:spacing w:before="240" w:after="100" w:afterAutospacing="1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250A9E">
              <w:rPr>
                <w:b/>
                <w:bCs/>
                <w:color w:val="000000"/>
                <w:sz w:val="27"/>
                <w:szCs w:val="27"/>
              </w:rPr>
              <w:t>a. 2</w:t>
            </w:r>
          </w:p>
        </w:tc>
        <w:tc>
          <w:tcPr>
            <w:tcW w:w="13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0A9E" w:rsidRPr="00250A9E" w:rsidRDefault="00250A9E" w:rsidP="00250A9E">
            <w:pPr>
              <w:shd w:val="clear" w:color="auto" w:fill="FFFFFF"/>
              <w:spacing w:before="240" w:after="100" w:afterAutospacing="1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250A9E">
              <w:rPr>
                <w:b/>
                <w:bCs/>
                <w:color w:val="000000"/>
                <w:sz w:val="27"/>
                <w:szCs w:val="27"/>
              </w:rPr>
              <w:t>b. 3</w:t>
            </w:r>
          </w:p>
        </w:tc>
        <w:tc>
          <w:tcPr>
            <w:tcW w:w="16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0A9E" w:rsidRPr="00250A9E" w:rsidRDefault="00250A9E" w:rsidP="00250A9E">
            <w:pPr>
              <w:shd w:val="clear" w:color="auto" w:fill="FFFFFF"/>
              <w:spacing w:before="240" w:after="100" w:afterAutospacing="1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250A9E">
              <w:rPr>
                <w:b/>
                <w:bCs/>
                <w:color w:val="000000"/>
                <w:sz w:val="27"/>
                <w:szCs w:val="27"/>
              </w:rPr>
              <w:t>c. 4</w:t>
            </w:r>
          </w:p>
        </w:tc>
        <w:tc>
          <w:tcPr>
            <w:tcW w:w="24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0A9E" w:rsidRPr="00250A9E" w:rsidRDefault="00250A9E" w:rsidP="00250A9E">
            <w:pPr>
              <w:shd w:val="clear" w:color="auto" w:fill="FFFFFF"/>
              <w:spacing w:before="240" w:after="100" w:afterAutospacing="1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250A9E">
              <w:rPr>
                <w:b/>
                <w:bCs/>
                <w:color w:val="000000"/>
                <w:sz w:val="27"/>
                <w:szCs w:val="27"/>
              </w:rPr>
              <w:t>d. 6</w:t>
            </w:r>
          </w:p>
        </w:tc>
      </w:tr>
    </w:tbl>
    <w:p w:rsidR="00250A9E" w:rsidRDefault="00250A9E" w:rsidP="00C80064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9-40.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Draw a cylinder on your paper. Assume the radius of the cylinder is 6 inches and the height is 9 inches.  </w:t>
      </w:r>
    </w:p>
    <w:p w:rsidR="00C80064" w:rsidRDefault="00C80064" w:rsidP="00C80064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surface area of the cylinder? What is the volume?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cylinder is enlarged with a linear scale factor of 3, what is the volume of the enlarged cylinder? How do you know?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5391150</wp:posOffset>
            </wp:positionH>
            <wp:positionV relativeFrom="line">
              <wp:posOffset>134620</wp:posOffset>
            </wp:positionV>
            <wp:extent cx="1524000" cy="1333500"/>
            <wp:effectExtent l="19050" t="0" r="0" b="0"/>
            <wp:wrapSquare wrapText="bothSides"/>
            <wp:docPr id="2" name="Picture 2" descr="http://textbooks.cpm.org/images/gc/chap09/CPM_Geometry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9/CPM_Geometry_2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9-41"/>
      <w:bookmarkEnd w:id="1"/>
      <w:r>
        <w:rPr>
          <w:rStyle w:val="Strong"/>
          <w:color w:val="000000"/>
          <w:sz w:val="27"/>
          <w:szCs w:val="27"/>
        </w:rPr>
        <w:t>9-41.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While Katarina was practicing her figure skating, she wondered how far she had traveled. She was </w:t>
      </w:r>
      <w:proofErr w:type="gramStart"/>
      <w:r>
        <w:rPr>
          <w:color w:val="000000"/>
          <w:sz w:val="27"/>
          <w:szCs w:val="27"/>
        </w:rPr>
        <w:t>skating</w:t>
      </w:r>
      <w:proofErr w:type="gramEnd"/>
      <w:r>
        <w:rPr>
          <w:color w:val="000000"/>
          <w:sz w:val="27"/>
          <w:szCs w:val="27"/>
        </w:rPr>
        <w:t xml:space="preserve"> a “figure 8,” which means she starts between two circles and then travels on the boundary of each circle, completing the shape of an “8.” If both circles have a radius of 5 feet, how far does she travel when skating one “figure 8”?  </w:t>
      </w:r>
    </w:p>
    <w:p w:rsidR="00772DEE" w:rsidRDefault="00772DEE" w:rsidP="00772DE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2DEE" w:rsidRDefault="00772DEE" w:rsidP="00772DE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2DEE" w:rsidRPr="00772DEE" w:rsidRDefault="00772DEE" w:rsidP="00772DE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8EA" w:rsidRDefault="002528EA" w:rsidP="002528EA">
      <w:pPr>
        <w:shd w:val="clear" w:color="auto" w:fill="FFFFFF"/>
        <w:spacing w:before="240" w:after="100" w:afterAutospacing="1" w:line="240" w:lineRule="auto"/>
        <w:ind w:left="720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9-30"/>
      <w:bookmarkEnd w:id="2"/>
    </w:p>
    <w:p w:rsidR="002528EA" w:rsidRDefault="002528EA" w:rsidP="00252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8EA" w:rsidRDefault="002528EA" w:rsidP="00252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28EA" w:rsidRDefault="002528EA" w:rsidP="00252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9-49.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Elliot has a modern fish tank that is in the shape of an oblique prism, shown at right. If the slant of the prism makes a 60° angle, find the volume of water the tank can hold. Assume all measurements are in inches.  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5760" w:firstLine="72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39660" cy="1419225"/>
            <wp:effectExtent l="19050" t="0" r="0" b="0"/>
            <wp:docPr id="4" name="Picture 1" descr="http://textbooks.cpm.org/images/gc/chap09/CPM_Geometry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9/CPM_Geometry_2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C80064" w:rsidRDefault="00C80064" w:rsidP="00C80064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3" w:name="9-50"/>
      <w:bookmarkEnd w:id="3"/>
      <w:r>
        <w:rPr>
          <w:rStyle w:val="Strong"/>
          <w:color w:val="000000"/>
          <w:sz w:val="27"/>
          <w:szCs w:val="27"/>
        </w:rPr>
        <w:t>9-50.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Decide if the following statements are true or false. If they are true, explain how you know. If they are false, provide a counterexample.</w:t>
      </w:r>
    </w:p>
    <w:p w:rsidR="00C80064" w:rsidRDefault="00C80064" w:rsidP="00C80064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a quadrilateral has two sides that are parallel and two sides that are congruent, then the quadrilateral must be a parallelogram.  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interior angles of a polygon add up to 360°, then the polygon must be a quadrilateral. 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C80064" w:rsidRDefault="00C80064" w:rsidP="00C80064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a quadrilateral has 3 right angles, then the quadrilateral must be a rectangle.</w:t>
      </w:r>
    </w:p>
    <w:p w:rsidR="00C80064" w:rsidRDefault="00C80064" w:rsidP="00C80064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7"/>
          <w:szCs w:val="27"/>
        </w:rPr>
      </w:pPr>
    </w:p>
    <w:p w:rsidR="00C80064" w:rsidRDefault="00C80064" w:rsidP="00C80064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diagonals of a quadrilateral bisect each other, then the quadrilateral must be a rhombus.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2528EA" w:rsidRPr="002528EA" w:rsidRDefault="002528EA" w:rsidP="002528E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2528EA" w:rsidRPr="002528EA" w:rsidSect="00A21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5D3"/>
    <w:multiLevelType w:val="multilevel"/>
    <w:tmpl w:val="8B1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6842"/>
    <w:multiLevelType w:val="multilevel"/>
    <w:tmpl w:val="F23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22AE7"/>
    <w:multiLevelType w:val="multilevel"/>
    <w:tmpl w:val="4F2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67C1"/>
    <w:multiLevelType w:val="multilevel"/>
    <w:tmpl w:val="335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C43C2"/>
    <w:multiLevelType w:val="multilevel"/>
    <w:tmpl w:val="454E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41CDC"/>
    <w:multiLevelType w:val="multilevel"/>
    <w:tmpl w:val="BB20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24AB5"/>
    <w:multiLevelType w:val="multilevel"/>
    <w:tmpl w:val="70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845"/>
    <w:rsid w:val="001F48DA"/>
    <w:rsid w:val="00250A9E"/>
    <w:rsid w:val="002528EA"/>
    <w:rsid w:val="00772DEE"/>
    <w:rsid w:val="00963771"/>
    <w:rsid w:val="0097623F"/>
    <w:rsid w:val="00A21845"/>
    <w:rsid w:val="00AA161B"/>
    <w:rsid w:val="00BA0090"/>
    <w:rsid w:val="00C80064"/>
    <w:rsid w:val="00D4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45"/>
  </w:style>
  <w:style w:type="paragraph" w:styleId="Heading3">
    <w:name w:val="heading 3"/>
    <w:basedOn w:val="Normal"/>
    <w:link w:val="Heading3Char"/>
    <w:uiPriority w:val="9"/>
    <w:qFormat/>
    <w:rsid w:val="007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845"/>
    <w:rPr>
      <w:b/>
      <w:bCs/>
    </w:rPr>
  </w:style>
  <w:style w:type="character" w:customStyle="1" w:styleId="apple-converted-space">
    <w:name w:val="apple-converted-space"/>
    <w:basedOn w:val="DefaultParagraphFont"/>
    <w:rsid w:val="00A21845"/>
  </w:style>
  <w:style w:type="paragraph" w:styleId="BalloonText">
    <w:name w:val="Balloon Text"/>
    <w:basedOn w:val="Normal"/>
    <w:link w:val="BalloonTextChar"/>
    <w:uiPriority w:val="99"/>
    <w:semiHidden/>
    <w:unhideWhenUsed/>
    <w:rsid w:val="00A2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18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00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72D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8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2013-05-10T17:50:00Z</cp:lastPrinted>
  <dcterms:created xsi:type="dcterms:W3CDTF">2014-05-01T11:53:00Z</dcterms:created>
  <dcterms:modified xsi:type="dcterms:W3CDTF">2014-05-01T11:53:00Z</dcterms:modified>
</cp:coreProperties>
</file>